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70C" w:rsidRPr="0023670C" w:rsidRDefault="0023670C" w:rsidP="0023670C">
      <w:pPr>
        <w:spacing w:after="0" w:line="240" w:lineRule="auto"/>
        <w:rPr>
          <w:rFonts w:ascii="Times New Roman" w:eastAsia="Times New Roman" w:hAnsi="Times New Roman" w:cs="Times New Roman"/>
          <w:sz w:val="24"/>
          <w:szCs w:val="24"/>
        </w:rPr>
      </w:pPr>
      <w:r w:rsidRPr="0023670C">
        <w:rPr>
          <w:rFonts w:ascii="Calibri" w:eastAsia="Calibri" w:hAnsi="Calibri" w:cs="Times New Roman"/>
          <w:lang w:val="en-US"/>
        </w:rPr>
        <w:drawing>
          <wp:anchor distT="0" distB="0" distL="114300" distR="114300" simplePos="0" relativeHeight="251659264" behindDoc="1" locked="0" layoutInCell="1" allowOverlap="1" wp14:anchorId="6B033B5B" wp14:editId="7609128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3670C" w:rsidRPr="0023670C" w:rsidRDefault="0023670C" w:rsidP="0023670C">
      <w:pPr>
        <w:spacing w:after="0" w:line="240" w:lineRule="auto"/>
        <w:rPr>
          <w:rFonts w:ascii="Times New Roman" w:eastAsia="Times New Roman" w:hAnsi="Times New Roman" w:cs="Times New Roman"/>
          <w:sz w:val="24"/>
          <w:szCs w:val="24"/>
        </w:rPr>
      </w:pPr>
    </w:p>
    <w:p w:rsidR="0023670C" w:rsidRPr="0023670C" w:rsidRDefault="0023670C" w:rsidP="0023670C">
      <w:pPr>
        <w:spacing w:after="0" w:line="240" w:lineRule="auto"/>
        <w:rPr>
          <w:rFonts w:ascii="Brush Script MT" w:eastAsia="Times New Roman" w:hAnsi="Brush Script MT" w:cs="Times New Roman"/>
          <w:bCs/>
          <w:i/>
          <w:color w:val="FF00FF"/>
          <w:sz w:val="48"/>
          <w:szCs w:val="48"/>
          <w:lang w:val="sr-Latn-CS"/>
        </w:rPr>
      </w:pPr>
      <w:r w:rsidRPr="0023670C">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18</w:t>
      </w:r>
      <w:r w:rsidRPr="0023670C">
        <w:rPr>
          <w:rFonts w:ascii="Brush Script MT" w:eastAsia="Times New Roman" w:hAnsi="Brush Script MT" w:cs="Times New Roman"/>
          <w:bCs/>
          <w:i/>
          <w:color w:val="FF00FF"/>
          <w:sz w:val="48"/>
          <w:szCs w:val="48"/>
        </w:rPr>
        <w:t>.maj</w:t>
      </w:r>
      <w:r w:rsidRPr="0023670C">
        <w:rPr>
          <w:rFonts w:ascii="Brush Script MT" w:eastAsia="Times New Roman" w:hAnsi="Brush Script MT" w:cs="Times New Roman"/>
          <w:bCs/>
          <w:i/>
          <w:color w:val="FF00FF"/>
          <w:sz w:val="48"/>
          <w:szCs w:val="48"/>
          <w:lang w:val="sr-Latn-CS"/>
        </w:rPr>
        <w:t xml:space="preserve"> 2015.</w:t>
      </w:r>
    </w:p>
    <w:p w:rsidR="00117D5A" w:rsidRDefault="00117D5A" w:rsidP="0023670C">
      <w:pPr>
        <w:spacing w:after="0" w:line="240" w:lineRule="auto"/>
        <w:jc w:val="both"/>
        <w:rPr>
          <w:rFonts w:ascii="Times New Roman" w:eastAsia="Calibri" w:hAnsi="Times New Roman" w:cs="Times New Roman"/>
          <w:sz w:val="24"/>
        </w:rPr>
      </w:pPr>
    </w:p>
    <w:p w:rsidR="0056300A" w:rsidRPr="00024178" w:rsidRDefault="0056300A" w:rsidP="0056300A">
      <w:pPr>
        <w:spacing w:after="0" w:line="240" w:lineRule="auto"/>
        <w:jc w:val="center"/>
        <w:rPr>
          <w:rFonts w:ascii="Times New Roman" w:eastAsia="Calibri" w:hAnsi="Times New Roman" w:cs="Times New Roman"/>
          <w:b/>
          <w:color w:val="0000CC"/>
          <w:sz w:val="28"/>
          <w:lang w:val="en-US"/>
        </w:rPr>
      </w:pPr>
      <w:r w:rsidRPr="00024178">
        <w:rPr>
          <w:rFonts w:ascii="Times New Roman" w:eastAsia="Calibri" w:hAnsi="Times New Roman" w:cs="Times New Roman"/>
          <w:b/>
          <w:color w:val="0000CC"/>
          <w:sz w:val="28"/>
          <w:lang w:val="en-US"/>
        </w:rPr>
        <w:t>Pritisci</w:t>
      </w:r>
      <w:r w:rsidRPr="00024178">
        <w:rPr>
          <w:rFonts w:ascii="Times New Roman" w:eastAsia="Calibri" w:hAnsi="Times New Roman" w:cs="Times New Roman"/>
          <w:color w:val="0000CC"/>
          <w:sz w:val="24"/>
          <w:lang w:val="en-US"/>
        </w:rPr>
        <w:t xml:space="preserve"> (</w:t>
      </w:r>
      <w:r w:rsidRPr="00024178">
        <w:rPr>
          <w:rFonts w:ascii="Times New Roman" w:eastAsia="Calibri" w:hAnsi="Times New Roman" w:cs="Times New Roman"/>
          <w:b/>
          <w:color w:val="0000CC"/>
          <w:sz w:val="28"/>
          <w:lang w:val="en-US"/>
        </w:rPr>
        <w:t>na tržištu udžbenika)</w:t>
      </w:r>
    </w:p>
    <w:p w:rsidR="0056300A" w:rsidRPr="00024178" w:rsidRDefault="0056300A" w:rsidP="0056300A">
      <w:pPr>
        <w:spacing w:after="0" w:line="240" w:lineRule="auto"/>
        <w:jc w:val="both"/>
        <w:rPr>
          <w:rFonts w:ascii="Times New Roman" w:eastAsia="Calibri" w:hAnsi="Times New Roman" w:cs="Times New Roman"/>
          <w:b/>
          <w:bCs/>
          <w:color w:val="0000CC"/>
          <w:sz w:val="24"/>
          <w:lang w:val="en-US"/>
        </w:rPr>
      </w:pPr>
    </w:p>
    <w:p w:rsidR="0056300A" w:rsidRPr="00024178" w:rsidRDefault="0056300A" w:rsidP="0056300A">
      <w:pPr>
        <w:spacing w:after="0" w:line="240" w:lineRule="auto"/>
        <w:jc w:val="both"/>
        <w:rPr>
          <w:rFonts w:ascii="Times New Roman" w:eastAsia="Calibri" w:hAnsi="Times New Roman" w:cs="Times New Roman"/>
          <w:i/>
          <w:color w:val="0000CC"/>
          <w:sz w:val="24"/>
          <w:lang w:val="en-US"/>
        </w:rPr>
      </w:pPr>
      <w:r w:rsidRPr="00024178">
        <w:rPr>
          <w:rFonts w:ascii="Times New Roman" w:eastAsia="Calibri" w:hAnsi="Times New Roman" w:cs="Times New Roman"/>
          <w:b/>
          <w:bCs/>
          <w:i/>
          <w:color w:val="0000CC"/>
          <w:sz w:val="24"/>
          <w:lang w:val="en-US"/>
        </w:rPr>
        <w:t>Piše: Ivana Mićević</w:t>
      </w:r>
      <w:r w:rsidRPr="00024178">
        <w:rPr>
          <w:rFonts w:ascii="Times New Roman" w:eastAsia="Calibri" w:hAnsi="Times New Roman" w:cs="Times New Roman"/>
          <w:i/>
          <w:color w:val="0000CC"/>
          <w:sz w:val="24"/>
          <w:lang w:val="en-US"/>
        </w:rPr>
        <w:t> </w:t>
      </w:r>
    </w:p>
    <w:p w:rsidR="0056300A" w:rsidRPr="0056300A" w:rsidRDefault="0056300A" w:rsidP="0056300A">
      <w:pPr>
        <w:spacing w:after="0" w:line="240" w:lineRule="auto"/>
        <w:jc w:val="both"/>
        <w:rPr>
          <w:rFonts w:ascii="Times New Roman" w:eastAsia="Calibri" w:hAnsi="Times New Roman" w:cs="Times New Roman"/>
          <w:sz w:val="24"/>
          <w:lang w:val="en-US"/>
        </w:rPr>
      </w:pPr>
    </w:p>
    <w:p w:rsidR="0056300A" w:rsidRPr="0056300A" w:rsidRDefault="0056300A" w:rsidP="0056300A">
      <w:pPr>
        <w:spacing w:after="0" w:line="240" w:lineRule="auto"/>
        <w:jc w:val="both"/>
        <w:rPr>
          <w:rFonts w:ascii="Times New Roman" w:eastAsia="Calibri" w:hAnsi="Times New Roman" w:cs="Times New Roman"/>
          <w:sz w:val="24"/>
          <w:lang w:val="en-US"/>
        </w:rPr>
      </w:pPr>
      <w:r w:rsidRPr="0056300A">
        <w:rPr>
          <w:rFonts w:ascii="Times New Roman" w:eastAsia="Calibri" w:hAnsi="Times New Roman" w:cs="Times New Roman"/>
          <w:sz w:val="24"/>
          <w:lang w:val="en-US"/>
        </w:rPr>
        <w:drawing>
          <wp:anchor distT="0" distB="0" distL="114300" distR="114300" simplePos="0" relativeHeight="251678720" behindDoc="0" locked="0" layoutInCell="1" allowOverlap="1" wp14:anchorId="71249396" wp14:editId="233ED0EA">
            <wp:simplePos x="0" y="0"/>
            <wp:positionH relativeFrom="column">
              <wp:posOffset>3834765</wp:posOffset>
            </wp:positionH>
            <wp:positionV relativeFrom="paragraph">
              <wp:posOffset>235585</wp:posOffset>
            </wp:positionV>
            <wp:extent cx="2030730" cy="1047750"/>
            <wp:effectExtent l="0" t="0" r="7620" b="0"/>
            <wp:wrapSquare wrapText="bothSides"/>
            <wp:docPr id="29" name="Picture 29" descr="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3073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300A">
        <w:rPr>
          <w:rFonts w:ascii="Times New Roman" w:eastAsia="Calibri" w:hAnsi="Times New Roman" w:cs="Times New Roman"/>
          <w:sz w:val="24"/>
          <w:lang w:val="en-US"/>
        </w:rPr>
        <w:tab/>
        <w:t>Na tržištu udžbenika godišnje se okrene više od 100 miliona evra. Pare su malo državne, a malo više ih iz džepova istresu roditelji. Već od februara počnu da kreditiraju izdavače, uplaćujući rate za udžbenike za narednu školsku godinu. I tako izdavači potkraj leta "beskamatnim kreditom" dobijenim od roditelja počnu da štampaju knjige. Da je zarada mala, ne bi ih bilo 79. Ne bi štampali 1.700 naslova samo za osnovu školu i predškolsko</w:t>
      </w:r>
    </w:p>
    <w:p w:rsidR="0056300A" w:rsidRPr="0056300A" w:rsidRDefault="0056300A" w:rsidP="0056300A">
      <w:pPr>
        <w:spacing w:after="0" w:line="240" w:lineRule="auto"/>
        <w:jc w:val="both"/>
        <w:rPr>
          <w:rFonts w:ascii="Times New Roman" w:eastAsia="Calibri" w:hAnsi="Times New Roman" w:cs="Times New Roman"/>
          <w:sz w:val="24"/>
          <w:lang w:val="en-US"/>
        </w:rPr>
      </w:pPr>
      <w:r w:rsidRPr="0056300A">
        <w:rPr>
          <w:rFonts w:ascii="Times New Roman" w:eastAsia="Calibri" w:hAnsi="Times New Roman" w:cs="Times New Roman"/>
          <w:sz w:val="24"/>
          <w:lang w:val="en-US"/>
        </w:rPr>
        <w:tab/>
        <w:t>Svu tu idilu umalo da pokvari jedan zakon. Ali, dovitljivi su izdavači. Ne libe se ni potpise da falsifikuju, kako bi pogurali da takav zakon o udžbenicima ne bude izglasan. Smeta im, izgleda, jer pisci kažu da je pravljen po meri učenika i škola, a ne izdavača. Predlog zakona, koji je ministar prosvete Srđan Verbić pre dva dana naprasno povukao, trebalo je da udari na profit izdavača. I tako je, posle godinu dana procedure - pisanja, javnih rasprava i podrške, zakon za koji pisci i dalje govore da je "čist kao suza", naprasno povučen. Verbić je preuzeo odgovornost, odjednom tvrdeći da zakon mora da bude još bolji.</w:t>
      </w:r>
    </w:p>
    <w:p w:rsidR="0056300A" w:rsidRPr="0056300A" w:rsidRDefault="0056300A" w:rsidP="0056300A">
      <w:pPr>
        <w:spacing w:after="0" w:line="240" w:lineRule="auto"/>
        <w:jc w:val="both"/>
        <w:rPr>
          <w:rFonts w:ascii="Times New Roman" w:eastAsia="Calibri" w:hAnsi="Times New Roman" w:cs="Times New Roman"/>
          <w:sz w:val="24"/>
          <w:lang w:val="en-US"/>
        </w:rPr>
      </w:pPr>
      <w:r w:rsidRPr="0056300A">
        <w:rPr>
          <w:rFonts w:ascii="Times New Roman" w:eastAsia="Calibri" w:hAnsi="Times New Roman" w:cs="Times New Roman"/>
          <w:sz w:val="24"/>
          <w:lang w:val="en-US"/>
        </w:rPr>
        <w:tab/>
        <w:t>Pritiske izdavača, istina, nije negirao. Neki ključni izdavači viđeni su poslednjih nedelja kako ulaze u zgradu Vlade Srbije. Dolazili su i u Ministarstvo prosvete. Na portirnici u Nemanjinoj beleže i posetu pojedinih diplomata.</w:t>
      </w:r>
    </w:p>
    <w:p w:rsidR="0056300A" w:rsidRPr="0056300A" w:rsidRDefault="0056300A" w:rsidP="0056300A">
      <w:pPr>
        <w:spacing w:after="0" w:line="240" w:lineRule="auto"/>
        <w:jc w:val="both"/>
        <w:rPr>
          <w:rFonts w:ascii="Times New Roman" w:eastAsia="Calibri" w:hAnsi="Times New Roman" w:cs="Times New Roman"/>
          <w:sz w:val="24"/>
          <w:lang w:val="en-US"/>
        </w:rPr>
      </w:pPr>
      <w:r w:rsidRPr="0056300A">
        <w:rPr>
          <w:rFonts w:ascii="Times New Roman" w:eastAsia="Calibri" w:hAnsi="Times New Roman" w:cs="Times New Roman"/>
          <w:sz w:val="24"/>
          <w:lang w:val="en-US"/>
        </w:rPr>
        <w:tab/>
        <w:t>Možda je slučajnost, a možda su izdavači ipak jači od ministra i Vlade, koja je zakon usvojila. Možda bi Verbić, kao i njegove kolege iz Vlade, trebalo da promisli kako da radi ministarski posao, ako po istom modelu bude morao da povuče i neke druge zakone. Reforma obrazovanja ostala bi onda samo na papiru, u onom programu koji je Verbić napisao i zbog koga ga je premijer odabrao za ministra.</w:t>
      </w:r>
    </w:p>
    <w:p w:rsidR="0056300A" w:rsidRPr="0056300A" w:rsidRDefault="0056300A" w:rsidP="0056300A">
      <w:pPr>
        <w:spacing w:after="0" w:line="240" w:lineRule="auto"/>
        <w:jc w:val="both"/>
        <w:rPr>
          <w:rFonts w:ascii="Times New Roman" w:eastAsia="Calibri" w:hAnsi="Times New Roman" w:cs="Times New Roman"/>
          <w:sz w:val="24"/>
        </w:rPr>
      </w:pPr>
    </w:p>
    <w:p w:rsidR="0056300A" w:rsidRPr="00024178" w:rsidRDefault="0056300A" w:rsidP="0056300A">
      <w:pPr>
        <w:spacing w:after="0" w:line="240" w:lineRule="auto"/>
        <w:jc w:val="right"/>
        <w:rPr>
          <w:rFonts w:ascii="Times New Roman" w:eastAsia="Calibri" w:hAnsi="Times New Roman" w:cs="Times New Roman"/>
          <w:b/>
          <w:i/>
          <w:color w:val="0000CC"/>
          <w:sz w:val="24"/>
        </w:rPr>
      </w:pPr>
      <w:r w:rsidRPr="00024178">
        <w:rPr>
          <w:rFonts w:ascii="Times New Roman" w:eastAsia="Calibri" w:hAnsi="Times New Roman" w:cs="Times New Roman"/>
          <w:b/>
          <w:i/>
          <w:color w:val="0000CC"/>
          <w:sz w:val="24"/>
        </w:rPr>
        <w:t>* Večernje novosti</w:t>
      </w:r>
    </w:p>
    <w:p w:rsidR="0056300A" w:rsidRDefault="0056300A" w:rsidP="0023670C">
      <w:pPr>
        <w:spacing w:after="0" w:line="240" w:lineRule="auto"/>
        <w:jc w:val="both"/>
        <w:rPr>
          <w:rFonts w:ascii="Times New Roman" w:eastAsia="Calibri" w:hAnsi="Times New Roman" w:cs="Times New Roman"/>
          <w:sz w:val="24"/>
        </w:rPr>
      </w:pPr>
    </w:p>
    <w:p w:rsidR="00235D7A" w:rsidRPr="00235D7A" w:rsidRDefault="00235D7A" w:rsidP="00235D7A">
      <w:pPr>
        <w:spacing w:after="0" w:line="240" w:lineRule="auto"/>
        <w:jc w:val="center"/>
        <w:rPr>
          <w:rFonts w:ascii="Times New Roman" w:eastAsia="Calibri" w:hAnsi="Times New Roman" w:cs="Times New Roman"/>
          <w:b/>
          <w:bCs/>
          <w:color w:val="0000CC"/>
          <w:sz w:val="28"/>
          <w:lang w:val="en-US"/>
        </w:rPr>
      </w:pPr>
      <w:r w:rsidRPr="00235D7A">
        <w:rPr>
          <w:rFonts w:ascii="Times New Roman" w:eastAsia="Calibri" w:hAnsi="Times New Roman" w:cs="Times New Roman"/>
          <w:b/>
          <w:bCs/>
          <w:color w:val="0000CC"/>
          <w:sz w:val="28"/>
          <w:lang w:val="en-US"/>
        </w:rPr>
        <w:t>Ministarstvo ostavilo "na cedilu" najsiromašnije đake</w:t>
      </w:r>
    </w:p>
    <w:p w:rsidR="00235D7A" w:rsidRPr="00235D7A" w:rsidRDefault="00235D7A" w:rsidP="00235D7A">
      <w:pPr>
        <w:spacing w:after="0" w:line="240" w:lineRule="auto"/>
        <w:jc w:val="both"/>
        <w:rPr>
          <w:rFonts w:ascii="Times New Roman" w:eastAsia="Calibri" w:hAnsi="Times New Roman" w:cs="Times New Roman"/>
          <w:b/>
          <w:bCs/>
          <w:sz w:val="24"/>
          <w:lang w:val="en-US"/>
        </w:rPr>
      </w:pPr>
    </w:p>
    <w:p w:rsidR="00235D7A"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Pr="00235D7A">
        <w:rPr>
          <w:rFonts w:ascii="Times New Roman" w:eastAsia="Calibri" w:hAnsi="Times New Roman" w:cs="Times New Roman"/>
          <w:sz w:val="24"/>
          <w:lang w:val="en-US"/>
        </w:rPr>
        <w:t>Iako je Ministarstvo prosvete krajem prošle godine najavilo da će učenici najsiromašnijih porodica u celoj Srbiji dobiti besplatne knjige, njihovi roditelji, ipak, po novom sistemu kategorizacije, dobijaju samo delimičnu novčanu pomoć.</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Da su skupi - nije novost. A besplatno ih, i pored najava ministra, neće dobiti ni najsiromašniji osnovci.</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Ipak, zbog male plate, Olivera je za dvoje đaka nižih razreda dobila pomoć i to maksimalnu tj. 4.000 dinara po detetu.</w:t>
      </w:r>
    </w:p>
    <w:p w:rsidR="00235D7A"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235D7A">
        <w:rPr>
          <w:rFonts w:ascii="Times New Roman" w:eastAsia="Calibri" w:hAnsi="Times New Roman" w:cs="Times New Roman"/>
          <w:sz w:val="24"/>
          <w:lang w:val="en-US"/>
        </w:rPr>
        <w:t>“Oba moja deteta su dobila isti iznos, što je i u redu, jer u istom su sosu”, priča nam Olivera.</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A onda su u sos upali roditelji. Jer, pomoć pokriva od 30 do 50 odsto kompleta. A nema ni izbora. Knjige moraju da uzmu po predmetu "vezano".</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 xml:space="preserve">“Pa mnogo je isplatljivije da se uzmu </w:t>
      </w:r>
      <w:r w:rsidRPr="00235D7A">
        <w:rPr>
          <w:rFonts w:ascii="Times New Roman" w:eastAsia="Calibri" w:hAnsi="Times New Roman" w:cs="Times New Roman"/>
          <w:sz w:val="24"/>
          <w:lang w:val="en-US"/>
        </w:rPr>
        <w:lastRenderedPageBreak/>
        <w:t>radne sveske, da se udžbenici kupuju posebno... Samim tim mogu da se uzmu i polovne i da se od nekoga pozajme”, kaže Olivera, majka đaka.</w:t>
      </w:r>
    </w:p>
    <w:p w:rsidR="00235D7A"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235D7A">
        <w:rPr>
          <w:rFonts w:ascii="Times New Roman" w:eastAsia="Calibri" w:hAnsi="Times New Roman" w:cs="Times New Roman"/>
          <w:sz w:val="24"/>
          <w:lang w:val="en-US"/>
        </w:rPr>
        <w:t>Iako su se nadali da će biti pravičniji, u udruženju "Roditelj" kažu da je novi sistem pomoći Ministarstva prosvete opet na cedilu ostavio najugroženije.</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“I to je ona neka stara priča. Krenuli smo sa nečim, imamo ideju i bum! Pustili smo je! E sad kako će to da ide pojma nemamo, niti smo spremni na implementaciju, niti na posledice”, kažu iz ovog udruženja.</w:t>
      </w:r>
    </w:p>
    <w:p w:rsidR="00235D7A" w:rsidRPr="00235D7A"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235D7A">
        <w:rPr>
          <w:rFonts w:ascii="Times New Roman" w:eastAsia="Calibri" w:hAnsi="Times New Roman" w:cs="Times New Roman"/>
          <w:sz w:val="24"/>
          <w:lang w:val="en-US"/>
        </w:rPr>
        <w:t>A upravo na posledice - liberalizacije tržišta udžbenika - se vade u Ministarstvu prosvete. Žale što je pomoć ograničena i obećavaju: novi zakon o udžbenicima će rešiti sve muke.</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“Novi zakon striktno definiše šta ulazi u udžbenički komplet. Što znači - neće moći da se dešava da iz matematike imate udžbenik i zbirku i radnu svesku, ukupno 500 strana i tri jedinice i zakonom će biti definisana maksimalna cena svakog pojedinačnog udžbenika”, kaže državna sekretarka Zorana Lužanin.</w:t>
      </w:r>
      <w:r>
        <w:rPr>
          <w:rFonts w:ascii="Times New Roman" w:eastAsia="Calibri" w:hAnsi="Times New Roman" w:cs="Times New Roman"/>
          <w:sz w:val="24"/>
          <w:lang w:val="en-US"/>
        </w:rPr>
        <w:t xml:space="preserve"> </w:t>
      </w:r>
      <w:r w:rsidRPr="00235D7A">
        <w:rPr>
          <w:rFonts w:ascii="Times New Roman" w:eastAsia="Calibri" w:hAnsi="Times New Roman" w:cs="Times New Roman"/>
          <w:sz w:val="24"/>
          <w:lang w:val="en-US"/>
        </w:rPr>
        <w:t>A efekti novog zakona se neće osetiti najmanje godinu dana. Do tada, po starom, roditelji jednog đaka, samo za udžbenike, moraju da izdvoje od pet do 15 hiljada dinara.</w:t>
      </w:r>
    </w:p>
    <w:p w:rsidR="00235D7A" w:rsidRPr="00235D7A" w:rsidRDefault="00235D7A" w:rsidP="00235D7A">
      <w:pPr>
        <w:spacing w:after="0" w:line="240" w:lineRule="auto"/>
        <w:jc w:val="both"/>
        <w:rPr>
          <w:rFonts w:ascii="Times New Roman" w:eastAsia="Calibri" w:hAnsi="Times New Roman" w:cs="Times New Roman"/>
          <w:sz w:val="24"/>
          <w:lang w:val="en-US"/>
        </w:rPr>
      </w:pPr>
    </w:p>
    <w:p w:rsidR="00235D7A" w:rsidRPr="00235D7A" w:rsidRDefault="00235D7A" w:rsidP="00235D7A">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Udruženje</w:t>
      </w:r>
      <w:r w:rsidRPr="00235D7A">
        <w:rPr>
          <w:rFonts w:ascii="Times New Roman" w:eastAsia="Calibri" w:hAnsi="Times New Roman" w:cs="Times New Roman"/>
          <w:b/>
          <w:bCs/>
          <w:color w:val="0000CC"/>
          <w:sz w:val="28"/>
          <w:lang w:val="en-US"/>
        </w:rPr>
        <w:t>: Nismo falsifikovali potpise</w:t>
      </w:r>
    </w:p>
    <w:p w:rsidR="00235D7A" w:rsidRPr="00235D7A" w:rsidRDefault="00235D7A" w:rsidP="00235D7A">
      <w:pPr>
        <w:spacing w:after="0" w:line="240" w:lineRule="auto"/>
        <w:jc w:val="both"/>
        <w:rPr>
          <w:rFonts w:ascii="Times New Roman" w:eastAsia="Calibri" w:hAnsi="Times New Roman" w:cs="Times New Roman"/>
          <w:b/>
          <w:bCs/>
          <w:sz w:val="24"/>
          <w:lang w:val="en-US"/>
        </w:rPr>
      </w:pPr>
    </w:p>
    <w:p w:rsidR="00235D7A" w:rsidRPr="00235D7A" w:rsidRDefault="00235D7A" w:rsidP="00235D7A">
      <w:pPr>
        <w:spacing w:after="0" w:line="240" w:lineRule="auto"/>
        <w:jc w:val="both"/>
        <w:rPr>
          <w:rFonts w:ascii="Times New Roman" w:eastAsia="Calibri" w:hAnsi="Times New Roman" w:cs="Times New Roman"/>
          <w:bCs/>
          <w:sz w:val="24"/>
          <w:lang w:val="en-US"/>
        </w:rPr>
      </w:pPr>
      <w:r w:rsidRPr="00235D7A">
        <w:rPr>
          <w:rFonts w:ascii="Times New Roman" w:eastAsia="Calibri" w:hAnsi="Times New Roman" w:cs="Times New Roman"/>
          <w:b/>
          <w:bCs/>
          <w:sz w:val="24"/>
          <w:lang w:val="en-US"/>
        </w:rPr>
        <w:tab/>
      </w:r>
      <w:r w:rsidRPr="00235D7A">
        <w:rPr>
          <w:rFonts w:ascii="Times New Roman" w:eastAsia="Calibri" w:hAnsi="Times New Roman" w:cs="Times New Roman"/>
          <w:bCs/>
          <w:sz w:val="24"/>
          <w:lang w:val="en-US"/>
        </w:rPr>
        <w:t>Udruženje izdavača udžbenika nastavnih sredstava i učila Srbije demantovalo je tvrdnju Ministarstva prosvete da je falsifikovalo potpise autora, koji se navode kao potpisnici dopisa upućenog Ministarstvu tokom izrade Predloga zakona o udžbenicima, a zbog čega je to ministarstvo podnelo krivičnu prijavu.</w:t>
      </w:r>
      <w:r>
        <w:rPr>
          <w:rFonts w:ascii="Times New Roman" w:eastAsia="Calibri" w:hAnsi="Times New Roman" w:cs="Times New Roman"/>
          <w:bCs/>
          <w:sz w:val="24"/>
          <w:lang w:val="en-US"/>
        </w:rPr>
        <w:t xml:space="preserve"> </w:t>
      </w:r>
      <w:r w:rsidRPr="00235D7A">
        <w:rPr>
          <w:rFonts w:ascii="Times New Roman" w:eastAsia="Calibri" w:hAnsi="Times New Roman" w:cs="Times New Roman"/>
          <w:sz w:val="24"/>
          <w:lang w:val="en-US"/>
        </w:rPr>
        <w:t>"Odgovornost za prikupljanje potpisa snosi svaka izdavačka kuća za svoje autore. Izdavačka kuća BIGZ je greškom na svoju listu uvrstila tri autora bez njihovog prethodnog odobrenja. Ako je Ministarstvo protiv nekog podnelo krivičnu prijavu, istraga će pokazati šta je istina", navelo je Udruženje.</w:t>
      </w:r>
    </w:p>
    <w:p w:rsidR="00235D7A" w:rsidRPr="00235D7A" w:rsidRDefault="00235D7A" w:rsidP="00235D7A">
      <w:pPr>
        <w:spacing w:after="0" w:line="240" w:lineRule="auto"/>
        <w:jc w:val="both"/>
        <w:rPr>
          <w:rFonts w:ascii="Times New Roman" w:eastAsia="Calibri" w:hAnsi="Times New Roman" w:cs="Times New Roman"/>
          <w:sz w:val="24"/>
          <w:lang w:val="en-US"/>
        </w:rPr>
      </w:pPr>
    </w:p>
    <w:p w:rsidR="00235D7A" w:rsidRPr="00235D7A" w:rsidRDefault="00235D7A" w:rsidP="00235D7A">
      <w:pPr>
        <w:spacing w:after="0" w:line="240" w:lineRule="auto"/>
        <w:jc w:val="center"/>
        <w:rPr>
          <w:rFonts w:ascii="Times New Roman" w:eastAsia="Calibri" w:hAnsi="Times New Roman" w:cs="Times New Roman"/>
          <w:b/>
          <w:bCs/>
          <w:color w:val="0000CC"/>
          <w:sz w:val="28"/>
          <w:lang w:val="en-US"/>
        </w:rPr>
      </w:pPr>
      <w:r w:rsidRPr="00235D7A">
        <w:rPr>
          <w:rFonts w:ascii="Times New Roman" w:eastAsia="Calibri" w:hAnsi="Times New Roman" w:cs="Times New Roman"/>
          <w:b/>
          <w:bCs/>
          <w:color w:val="0000CC"/>
          <w:sz w:val="28"/>
          <w:lang w:val="en-US"/>
        </w:rPr>
        <w:t>Verbić: Ja sam predložio povlačenje Zakona o udžbenicima</w:t>
      </w:r>
    </w:p>
    <w:p w:rsidR="00235D7A" w:rsidRDefault="00235D7A" w:rsidP="00235D7A">
      <w:pPr>
        <w:spacing w:after="0" w:line="240" w:lineRule="auto"/>
        <w:jc w:val="both"/>
        <w:rPr>
          <w:rFonts w:ascii="Times New Roman" w:eastAsia="Calibri" w:hAnsi="Times New Roman" w:cs="Times New Roman"/>
          <w:b/>
          <w:bCs/>
          <w:sz w:val="24"/>
          <w:lang w:val="en-US"/>
        </w:rPr>
      </w:pPr>
    </w:p>
    <w:p w:rsidR="00235D7A" w:rsidRPr="00235D7A" w:rsidRDefault="00235D7A" w:rsidP="00235D7A">
      <w:pPr>
        <w:spacing w:after="0" w:line="240" w:lineRule="auto"/>
        <w:jc w:val="both"/>
        <w:rPr>
          <w:rFonts w:ascii="Times New Roman" w:eastAsia="Calibri" w:hAnsi="Times New Roman" w:cs="Times New Roman"/>
          <w:bCs/>
          <w:sz w:val="24"/>
          <w:lang w:val="en-US"/>
        </w:rPr>
      </w:pPr>
      <w:r w:rsidRPr="00117D5A">
        <w:rPr>
          <w:rFonts w:ascii="Times New Roman" w:eastAsia="Calibri" w:hAnsi="Times New Roman" w:cs="Times New Roman"/>
          <w:sz w:val="24"/>
          <w:lang w:val="en-US"/>
        </w:rPr>
        <w:drawing>
          <wp:anchor distT="0" distB="0" distL="114300" distR="114300" simplePos="0" relativeHeight="251662336" behindDoc="0" locked="0" layoutInCell="1" allowOverlap="1" wp14:anchorId="4E513EF9" wp14:editId="1DE9C055">
            <wp:simplePos x="0" y="0"/>
            <wp:positionH relativeFrom="column">
              <wp:posOffset>3867150</wp:posOffset>
            </wp:positionH>
            <wp:positionV relativeFrom="paragraph">
              <wp:posOffset>274320</wp:posOffset>
            </wp:positionV>
            <wp:extent cx="2038350" cy="1170940"/>
            <wp:effectExtent l="0" t="0" r="0" b="0"/>
            <wp:wrapSquare wrapText="bothSides"/>
            <wp:docPr id="4" name="Picture 4" descr="http://www.blic.rs/data/images/2015-03-14/585609_verbic01rasfoto-djordje-kojadinovic_f.jpg?ver=143163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3-14/585609_verbic01rasfoto-djordje-kojadinovic_f.jpg?ver=1431636619"/>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38350" cy="11709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Pr="00235D7A">
        <w:rPr>
          <w:rFonts w:ascii="Times New Roman" w:eastAsia="Calibri" w:hAnsi="Times New Roman" w:cs="Times New Roman"/>
          <w:bCs/>
          <w:sz w:val="24"/>
          <w:lang w:val="en-US"/>
        </w:rPr>
        <w:t>Ministar prosvete Srđan Verbić kaže da je predlog Zakon o udžbenicima povučen iz skupštinske procedure jer je postojala opasnost da neki članovi zakona budu proizvoljno tumačeni čime bi bila ugrožena njegova implementacija.</w:t>
      </w:r>
      <w:r>
        <w:rPr>
          <w:rFonts w:ascii="Times New Roman" w:eastAsia="Calibri" w:hAnsi="Times New Roman" w:cs="Times New Roman"/>
          <w:bCs/>
          <w:sz w:val="24"/>
          <w:lang w:val="en-US"/>
        </w:rPr>
        <w:t xml:space="preserve"> </w:t>
      </w:r>
      <w:r w:rsidRPr="00235D7A">
        <w:rPr>
          <w:rFonts w:ascii="Times New Roman" w:eastAsia="Calibri" w:hAnsi="Times New Roman" w:cs="Times New Roman"/>
          <w:sz w:val="24"/>
          <w:lang w:val="en-US"/>
        </w:rPr>
        <w:t>„Mi smo shvatili da u ovom trenutku postoji opasnost da neki članovi Zakona o udžbenicima budu proizvoljno tumačeni i da implementacija bude ugrožena. Mi nismo sigurni da možemo u ovom trenutku da sagledamo efekte svih ovih amandmana koji postoje i onoga što stoji u zakonu. Ne želimo da rizikujemo sa tim. Odlučili smo se za neprijatniju varijantu povlačenja zakona. Želimo da budemo sigurni da ono što stoji u zakonu bude i implementirano", rekao je Verbić novinarima u Ministarstvu prosvete.</w:t>
      </w:r>
      <w:r>
        <w:rPr>
          <w:rFonts w:ascii="Times New Roman" w:eastAsia="Calibri" w:hAnsi="Times New Roman" w:cs="Times New Roman"/>
          <w:bCs/>
          <w:sz w:val="24"/>
          <w:lang w:val="en-US"/>
        </w:rPr>
        <w:t xml:space="preserve"> </w:t>
      </w:r>
      <w:r w:rsidRPr="00235D7A">
        <w:rPr>
          <w:rFonts w:ascii="Times New Roman" w:eastAsia="Calibri" w:hAnsi="Times New Roman" w:cs="Times New Roman"/>
          <w:sz w:val="24"/>
          <w:lang w:val="en-US"/>
        </w:rPr>
        <w:t>Verbić je kazao da su bile uključene sve zainteresovane strane i da je sprovedena javna rasprava, kao i da su dobijena jako pozitivna mišljenja sa raznih strana, pa i od Evropske komisije.</w:t>
      </w:r>
      <w:r>
        <w:rPr>
          <w:rFonts w:ascii="Times New Roman" w:eastAsia="Calibri" w:hAnsi="Times New Roman" w:cs="Times New Roman"/>
          <w:bCs/>
          <w:sz w:val="24"/>
          <w:lang w:val="en-US"/>
        </w:rPr>
        <w:t xml:space="preserve"> </w:t>
      </w:r>
      <w:r w:rsidRPr="00235D7A">
        <w:rPr>
          <w:rFonts w:ascii="Times New Roman" w:eastAsia="Calibri" w:hAnsi="Times New Roman" w:cs="Times New Roman"/>
          <w:sz w:val="24"/>
          <w:lang w:val="en-US"/>
        </w:rPr>
        <w:t>On je kazao da Zakon o udžbenicima mora da se usvoji do 1. septembra, jer "mora da zaživi".</w:t>
      </w:r>
    </w:p>
    <w:p w:rsidR="00235D7A" w:rsidRDefault="00235D7A" w:rsidP="0023670C">
      <w:pPr>
        <w:spacing w:after="0" w:line="240" w:lineRule="auto"/>
        <w:jc w:val="both"/>
        <w:rPr>
          <w:rFonts w:ascii="Times New Roman" w:eastAsia="Calibri" w:hAnsi="Times New Roman" w:cs="Times New Roman"/>
          <w:sz w:val="24"/>
        </w:rPr>
      </w:pPr>
    </w:p>
    <w:p w:rsidR="00117D5A" w:rsidRPr="007C13B0" w:rsidRDefault="00117D5A" w:rsidP="00117D5A">
      <w:pPr>
        <w:spacing w:after="0" w:line="240" w:lineRule="auto"/>
        <w:jc w:val="center"/>
        <w:rPr>
          <w:rFonts w:ascii="Times New Roman" w:eastAsia="Calibri" w:hAnsi="Times New Roman" w:cs="Times New Roman"/>
          <w:b/>
          <w:color w:val="0000CC"/>
          <w:sz w:val="28"/>
          <w:lang w:val="en-US"/>
        </w:rPr>
      </w:pPr>
      <w:r w:rsidRPr="007C13B0">
        <w:rPr>
          <w:rFonts w:ascii="Times New Roman" w:eastAsia="Calibri" w:hAnsi="Times New Roman" w:cs="Times New Roman"/>
          <w:b/>
          <w:color w:val="0000CC"/>
          <w:sz w:val="28"/>
          <w:lang w:val="en-US"/>
        </w:rPr>
        <w:t>Verbić: Nisu najpopularnije škole one koje su najbolje</w:t>
      </w:r>
    </w:p>
    <w:p w:rsidR="00117D5A" w:rsidRDefault="00117D5A" w:rsidP="00117D5A">
      <w:pPr>
        <w:spacing w:after="0" w:line="240" w:lineRule="auto"/>
        <w:jc w:val="both"/>
        <w:rPr>
          <w:rFonts w:ascii="Times New Roman" w:eastAsia="Calibri" w:hAnsi="Times New Roman" w:cs="Times New Roman"/>
          <w:sz w:val="24"/>
          <w:lang w:val="en-US"/>
        </w:rPr>
      </w:pPr>
    </w:p>
    <w:p w:rsidR="00117D5A" w:rsidRPr="00117D5A" w:rsidRDefault="00117D5A" w:rsidP="00117D5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117D5A">
        <w:rPr>
          <w:rFonts w:ascii="Times New Roman" w:eastAsia="Calibri" w:hAnsi="Times New Roman" w:cs="Times New Roman"/>
          <w:sz w:val="24"/>
          <w:lang w:val="en-US"/>
        </w:rPr>
        <w:t>Ministar prosvete</w:t>
      </w:r>
      <w:r>
        <w:rPr>
          <w:rFonts w:ascii="Times New Roman" w:eastAsia="Calibri" w:hAnsi="Times New Roman" w:cs="Times New Roman"/>
          <w:sz w:val="24"/>
          <w:lang w:val="en-US"/>
        </w:rPr>
        <w:t xml:space="preserve"> Srđan Verbić izjavio je u petak uveče</w:t>
      </w:r>
      <w:r w:rsidRPr="00117D5A">
        <w:rPr>
          <w:rFonts w:ascii="Times New Roman" w:eastAsia="Calibri" w:hAnsi="Times New Roman" w:cs="Times New Roman"/>
          <w:sz w:val="24"/>
          <w:lang w:val="en-US"/>
        </w:rPr>
        <w:t xml:space="preserve"> u Vrnjačkoj Banji, povodom meseca matematike, da je bitno da maturanti što bolje urade završni ispit i da mudr</w:t>
      </w:r>
      <w:r>
        <w:rPr>
          <w:rFonts w:ascii="Times New Roman" w:eastAsia="Calibri" w:hAnsi="Times New Roman" w:cs="Times New Roman"/>
          <w:sz w:val="24"/>
          <w:lang w:val="en-US"/>
        </w:rPr>
        <w:t xml:space="preserve">o izaberu </w:t>
      </w:r>
      <w:r>
        <w:rPr>
          <w:rFonts w:ascii="Times New Roman" w:eastAsia="Calibri" w:hAnsi="Times New Roman" w:cs="Times New Roman"/>
          <w:sz w:val="24"/>
          <w:lang w:val="en-US"/>
        </w:rPr>
        <w:lastRenderedPageBreak/>
        <w:t xml:space="preserve">školu koju će upisati </w:t>
      </w:r>
      <w:r w:rsidRPr="00117D5A">
        <w:rPr>
          <w:rFonts w:ascii="Times New Roman" w:eastAsia="Calibri" w:hAnsi="Times New Roman" w:cs="Times New Roman"/>
          <w:sz w:val="24"/>
          <w:lang w:val="en-US"/>
        </w:rPr>
        <w:t>"Iz škole je bitno da ponesu znanje, a ne samo da je završe. Niko ne zna šta će im sve trebati od znanja. Nisu najpopularnije škole one koje su najbolje, i deca sama snose ogovornost za izbor. Jer, jednoga dana će se pitati, zašto su u baš tu školu išli", rekao je Verbić.</w:t>
      </w:r>
      <w:r>
        <w:rPr>
          <w:rFonts w:ascii="Times New Roman" w:eastAsia="Calibri" w:hAnsi="Times New Roman" w:cs="Times New Roman"/>
          <w:sz w:val="24"/>
          <w:lang w:val="en-US"/>
        </w:rPr>
        <w:t xml:space="preserve"> </w:t>
      </w:r>
      <w:r w:rsidRPr="00117D5A">
        <w:rPr>
          <w:rFonts w:ascii="Times New Roman" w:eastAsia="Calibri" w:hAnsi="Times New Roman" w:cs="Times New Roman"/>
          <w:sz w:val="24"/>
          <w:lang w:val="en-US"/>
        </w:rPr>
        <w:t>Povodom meseca matematike, Udruženje "Mladi matematičar" i opština Vrnjačka Banja, od 14. do 17. maja, organizuju manifestaciju "Most matematike 2015".</w:t>
      </w:r>
      <w:r>
        <w:rPr>
          <w:rFonts w:ascii="Times New Roman" w:eastAsia="Calibri" w:hAnsi="Times New Roman" w:cs="Times New Roman"/>
          <w:sz w:val="24"/>
          <w:lang w:val="en-US"/>
        </w:rPr>
        <w:t xml:space="preserve"> </w:t>
      </w:r>
      <w:r w:rsidRPr="00117D5A">
        <w:rPr>
          <w:rFonts w:ascii="Times New Roman" w:eastAsia="Calibri" w:hAnsi="Times New Roman" w:cs="Times New Roman"/>
          <w:sz w:val="24"/>
          <w:lang w:val="en-US"/>
        </w:rPr>
        <w:t>Mentalna aritmetika kao podrška razvoju matematicko-logičke inteligencije, Matematika i muzika, Kako da vam dete bude uspešan đak, Kviz znanja, samo su neke od aktivnosti koje će biti realizovane u okviru ove manifestacije.</w:t>
      </w:r>
    </w:p>
    <w:p w:rsidR="0044759B" w:rsidRDefault="0044759B" w:rsidP="0044759B">
      <w:pPr>
        <w:spacing w:after="0" w:line="240" w:lineRule="auto"/>
        <w:jc w:val="both"/>
        <w:rPr>
          <w:rFonts w:ascii="Times New Roman" w:eastAsia="Calibri" w:hAnsi="Times New Roman" w:cs="Times New Roman"/>
          <w:sz w:val="24"/>
        </w:rPr>
      </w:pPr>
    </w:p>
    <w:p w:rsidR="0056300A" w:rsidRPr="00024178" w:rsidRDefault="006411F9" w:rsidP="0056300A">
      <w:pPr>
        <w:spacing w:after="0" w:line="240" w:lineRule="auto"/>
        <w:jc w:val="center"/>
        <w:rPr>
          <w:rFonts w:ascii="Times New Roman" w:eastAsia="Calibri" w:hAnsi="Times New Roman" w:cs="Times New Roman"/>
          <w:b/>
          <w:color w:val="0000CC"/>
          <w:sz w:val="28"/>
        </w:rPr>
      </w:pPr>
      <w:r w:rsidRPr="00024178">
        <w:rPr>
          <w:rFonts w:ascii="Times New Roman" w:eastAsia="Calibri" w:hAnsi="Times New Roman" w:cs="Times New Roman"/>
          <w:b/>
          <w:color w:val="0000CC"/>
          <w:sz w:val="28"/>
        </w:rPr>
        <w:t xml:space="preserve">„Mala matura“: </w:t>
      </w:r>
      <w:r w:rsidR="0056300A" w:rsidRPr="00024178">
        <w:rPr>
          <w:rFonts w:ascii="Times New Roman" w:eastAsia="Calibri" w:hAnsi="Times New Roman" w:cs="Times New Roman"/>
          <w:b/>
          <w:color w:val="0000CC"/>
          <w:sz w:val="28"/>
        </w:rPr>
        <w:t xml:space="preserve">Privatna nastava za  </w:t>
      </w:r>
      <w:r w:rsidR="0056300A" w:rsidRPr="00024178">
        <w:rPr>
          <w:rFonts w:ascii="Times New Roman" w:eastAsia="Calibri" w:hAnsi="Times New Roman" w:cs="Times New Roman"/>
          <w:b/>
          <w:color w:val="0000CC"/>
          <w:sz w:val="32"/>
        </w:rPr>
        <w:t xml:space="preserve">- </w:t>
      </w:r>
      <w:r w:rsidR="00024178">
        <w:rPr>
          <w:rFonts w:ascii="Times New Roman" w:eastAsia="Calibri" w:hAnsi="Times New Roman" w:cs="Times New Roman"/>
          <w:b/>
          <w:color w:val="0000CC"/>
          <w:sz w:val="28"/>
        </w:rPr>
        <w:t>po času do 1.000 dinara</w:t>
      </w:r>
    </w:p>
    <w:p w:rsidR="0056300A" w:rsidRPr="006411F9" w:rsidRDefault="0056300A" w:rsidP="0056300A">
      <w:pPr>
        <w:spacing w:after="0" w:line="240" w:lineRule="auto"/>
        <w:jc w:val="both"/>
        <w:rPr>
          <w:rFonts w:ascii="Times New Roman" w:eastAsia="Calibri" w:hAnsi="Times New Roman" w:cs="Times New Roman"/>
          <w:color w:val="FF0000"/>
          <w:sz w:val="24"/>
        </w:rPr>
      </w:pPr>
    </w:p>
    <w:p w:rsidR="006411F9" w:rsidRDefault="006411F9" w:rsidP="0056300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t>Bandere oble</w:t>
      </w:r>
      <w:r w:rsidR="0056300A" w:rsidRPr="0056300A">
        <w:rPr>
          <w:rFonts w:ascii="Times New Roman" w:eastAsia="Calibri" w:hAnsi="Times New Roman" w:cs="Times New Roman"/>
          <w:sz w:val="24"/>
        </w:rPr>
        <w:t>pljene oglasima da "profesor matematike daje privatne časove", signal je da se bliži kraj školske godine i da počinje potražnja za privatnim časovima. Aktuelne su male mature, ali će već za mesec dana krenuti i groznica upisa na fakultete. Roditelji su pred dilemom da li je plaćanje privatnih časova trošak ili ulaganje, a cene po času kreću od 400 do čak 1.000 dinara. Najviše zarađuju matematičari ali</w:t>
      </w:r>
      <w:r>
        <w:rPr>
          <w:rFonts w:ascii="Times New Roman" w:eastAsia="Calibri" w:hAnsi="Times New Roman" w:cs="Times New Roman"/>
          <w:sz w:val="24"/>
        </w:rPr>
        <w:t xml:space="preserve"> posla ima i za ostale profile. </w:t>
      </w:r>
      <w:r w:rsidR="0056300A" w:rsidRPr="0056300A">
        <w:rPr>
          <w:rFonts w:ascii="Times New Roman" w:eastAsia="Calibri" w:hAnsi="Times New Roman" w:cs="Times New Roman"/>
          <w:sz w:val="24"/>
        </w:rPr>
        <w:t xml:space="preserve">Paralelni sistem obrazovanja otrgnut je od kontrole države, </w:t>
      </w:r>
      <w:r>
        <w:rPr>
          <w:rFonts w:ascii="Times New Roman" w:eastAsia="Calibri" w:hAnsi="Times New Roman" w:cs="Times New Roman"/>
          <w:sz w:val="24"/>
        </w:rPr>
        <w:t>a procenjuje se da se njime bave hiljade prosvetara, ali i drugih građana</w:t>
      </w:r>
      <w:r w:rsidR="0056300A" w:rsidRPr="0056300A">
        <w:rPr>
          <w:rFonts w:ascii="Times New Roman" w:eastAsia="Calibri" w:hAnsi="Times New Roman" w:cs="Times New Roman"/>
          <w:sz w:val="24"/>
        </w:rPr>
        <w:t xml:space="preserve">. Profesori, nastavnici i studenti otvoreno nude svoje usluge i na lokalnim medijima ili sajtovima. Oni koji su "na glasu", odnosno rade u elitnijim školama, </w:t>
      </w:r>
      <w:r>
        <w:rPr>
          <w:rFonts w:ascii="Times New Roman" w:eastAsia="Calibri" w:hAnsi="Times New Roman" w:cs="Times New Roman"/>
          <w:sz w:val="24"/>
        </w:rPr>
        <w:t xml:space="preserve">čas naplaćuju i hiljadu dinara. </w:t>
      </w:r>
      <w:r w:rsidR="0056300A" w:rsidRPr="0056300A">
        <w:rPr>
          <w:rFonts w:ascii="Times New Roman" w:eastAsia="Calibri" w:hAnsi="Times New Roman" w:cs="Times New Roman"/>
          <w:sz w:val="24"/>
        </w:rPr>
        <w:t>- Moj sin je bio odličan đak, ne sa svim peticama ali mu je dobro išlo do završnog razreda kada je dosta popustio. Krivim za to i štrajk prosvetara, jer su se oni borili za svoja prava, a ja sada moram da plaćam dodatne časove kako bi dete položilo malu maturu - kaže Vlada</w:t>
      </w:r>
      <w:r>
        <w:rPr>
          <w:rFonts w:ascii="Times New Roman" w:eastAsia="Calibri" w:hAnsi="Times New Roman" w:cs="Times New Roman"/>
          <w:sz w:val="24"/>
        </w:rPr>
        <w:t>n Krstić, otac malog maturanta. S</w:t>
      </w:r>
      <w:r w:rsidR="0056300A" w:rsidRPr="0056300A">
        <w:rPr>
          <w:rFonts w:ascii="Times New Roman" w:eastAsia="Calibri" w:hAnsi="Times New Roman" w:cs="Times New Roman"/>
          <w:sz w:val="24"/>
        </w:rPr>
        <w:t>rećom, pronašao sam apsolventa sa PMF koji sat vremena naplaćuje 500 dinara, što je jeftinije od profesora. Već četiri meseca dva puta nedeljno drži časove sinu. Nije te</w:t>
      </w:r>
      <w:r>
        <w:rPr>
          <w:rFonts w:ascii="Times New Roman" w:eastAsia="Calibri" w:hAnsi="Times New Roman" w:cs="Times New Roman"/>
          <w:sz w:val="24"/>
        </w:rPr>
        <w:t>ško izračunati koliko to košta.</w:t>
      </w:r>
    </w:p>
    <w:p w:rsidR="0056300A" w:rsidRPr="0056300A" w:rsidRDefault="006411F9" w:rsidP="0056300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56300A" w:rsidRPr="0056300A">
        <w:rPr>
          <w:rFonts w:ascii="Times New Roman" w:eastAsia="Calibri" w:hAnsi="Times New Roman" w:cs="Times New Roman"/>
          <w:sz w:val="24"/>
        </w:rPr>
        <w:t>Ova se dešavalo i prethodnih godina, kad nije bilo štrajka, ali su sada svi svesni da su deca mnogo propustila i da će se to odraziti ne samo na one koji polažu malu maturu već će "rupa" u gradivu ostati i kod ostalih.</w:t>
      </w:r>
    </w:p>
    <w:p w:rsidR="006411F9" w:rsidRDefault="006411F9" w:rsidP="0056300A">
      <w:pPr>
        <w:spacing w:after="0" w:line="240" w:lineRule="auto"/>
        <w:jc w:val="both"/>
        <w:rPr>
          <w:rFonts w:ascii="Times New Roman" w:eastAsia="Calibri" w:hAnsi="Times New Roman" w:cs="Times New Roman"/>
          <w:sz w:val="24"/>
        </w:rPr>
      </w:pPr>
    </w:p>
    <w:p w:rsidR="006411F9" w:rsidRPr="004D4A5E" w:rsidRDefault="00024178" w:rsidP="00024178">
      <w:pPr>
        <w:spacing w:after="0" w:line="240" w:lineRule="auto"/>
        <w:jc w:val="center"/>
        <w:rPr>
          <w:rFonts w:ascii="Times New Roman" w:eastAsia="Calibri" w:hAnsi="Times New Roman" w:cs="Times New Roman"/>
          <w:b/>
          <w:color w:val="0000CC"/>
          <w:sz w:val="28"/>
        </w:rPr>
      </w:pPr>
      <w:r w:rsidRPr="004D4A5E">
        <w:rPr>
          <w:rFonts w:ascii="Times New Roman" w:eastAsia="Calibri" w:hAnsi="Times New Roman" w:cs="Times New Roman"/>
          <w:b/>
          <w:color w:val="0000CC"/>
          <w:sz w:val="28"/>
        </w:rPr>
        <w:t>Direktor: Privatni časovi - pomodarstvo</w:t>
      </w:r>
    </w:p>
    <w:p w:rsidR="006411F9" w:rsidRDefault="006411F9" w:rsidP="0056300A">
      <w:pPr>
        <w:spacing w:after="0" w:line="240" w:lineRule="auto"/>
        <w:jc w:val="both"/>
        <w:rPr>
          <w:rFonts w:ascii="Times New Roman" w:eastAsia="Calibri" w:hAnsi="Times New Roman" w:cs="Times New Roman"/>
          <w:sz w:val="24"/>
        </w:rPr>
      </w:pPr>
    </w:p>
    <w:p w:rsidR="00024178" w:rsidRDefault="00024178" w:rsidP="0056300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t>Miloš</w:t>
      </w:r>
      <w:r w:rsidR="0056300A" w:rsidRPr="0056300A">
        <w:rPr>
          <w:rFonts w:ascii="Times New Roman" w:eastAsia="Calibri" w:hAnsi="Times New Roman" w:cs="Times New Roman"/>
          <w:sz w:val="24"/>
        </w:rPr>
        <w:t xml:space="preserve"> Stanković, direktor Osnovne škole "Miroslav Antić" tvrdi da su privatni časovi pomodarstvo. Svaka škola ima zakonsku obavezu da organizuje pripremnu nastavu iz predmeta koji se polažu. - Mali maturanti ne polažu kvalifikacioni već klasifikacioni ispit i svako će se upisati u srednju školu. Za testove je dovoljno znanje koje je su dobili na času - kaže Stanković ali se ograđuje činjenicom da ova škola nije štrajkovala.</w:t>
      </w:r>
      <w:r>
        <w:rPr>
          <w:rFonts w:ascii="Times New Roman" w:eastAsia="Calibri" w:hAnsi="Times New Roman" w:cs="Times New Roman"/>
          <w:sz w:val="24"/>
        </w:rPr>
        <w:t xml:space="preserve"> „</w:t>
      </w:r>
      <w:r w:rsidR="0056300A" w:rsidRPr="0056300A">
        <w:rPr>
          <w:rFonts w:ascii="Times New Roman" w:eastAsia="Calibri" w:hAnsi="Times New Roman" w:cs="Times New Roman"/>
          <w:sz w:val="24"/>
        </w:rPr>
        <w:t xml:space="preserve">Većina profesora tako dopunjuje budžet. </w:t>
      </w:r>
    </w:p>
    <w:p w:rsidR="00024178" w:rsidRDefault="00024178" w:rsidP="0056300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t>„</w:t>
      </w:r>
      <w:r w:rsidR="0056300A" w:rsidRPr="0056300A">
        <w:rPr>
          <w:rFonts w:ascii="Times New Roman" w:eastAsia="Calibri" w:hAnsi="Times New Roman" w:cs="Times New Roman"/>
          <w:sz w:val="24"/>
        </w:rPr>
        <w:t>Volela bih da imam vikende za sebe i svoju porodicu, ali moram da zaradim - kaže profesorka matematike koja i pored toga što je njen telefon dostupan, ne želi da otkrije svoj identit za novine.</w:t>
      </w:r>
      <w:r>
        <w:rPr>
          <w:rFonts w:ascii="Times New Roman" w:eastAsia="Calibri" w:hAnsi="Times New Roman" w:cs="Times New Roman"/>
          <w:sz w:val="24"/>
        </w:rPr>
        <w:t xml:space="preserve"> </w:t>
      </w:r>
      <w:r w:rsidR="0056300A" w:rsidRPr="0056300A">
        <w:rPr>
          <w:rFonts w:ascii="Times New Roman" w:eastAsia="Calibri" w:hAnsi="Times New Roman" w:cs="Times New Roman"/>
          <w:sz w:val="24"/>
        </w:rPr>
        <w:t>Školski čas naplaćuje 400 dinara. Tokom vikenda kaže održi tri časa dnevno, a radnim danom primi samo jednog učenika.</w:t>
      </w:r>
      <w:r>
        <w:rPr>
          <w:rFonts w:ascii="Times New Roman" w:eastAsia="Calibri" w:hAnsi="Times New Roman" w:cs="Times New Roman"/>
          <w:sz w:val="24"/>
        </w:rPr>
        <w:t xml:space="preserve"> </w:t>
      </w:r>
      <w:r w:rsidR="0056300A" w:rsidRPr="0056300A">
        <w:rPr>
          <w:rFonts w:ascii="Times New Roman" w:eastAsia="Calibri" w:hAnsi="Times New Roman" w:cs="Times New Roman"/>
          <w:sz w:val="24"/>
        </w:rPr>
        <w:t>- Nije mi jasno zašto bi neko plaćao hiljadu dinara čas. Po meni, sami roditelji su nekim kolegama digli cenu - kaže naša sagovornica.</w:t>
      </w:r>
    </w:p>
    <w:p w:rsidR="00024178" w:rsidRDefault="00024178" w:rsidP="0056300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56300A" w:rsidRPr="0056300A">
        <w:rPr>
          <w:rFonts w:ascii="Times New Roman" w:eastAsia="Calibri" w:hAnsi="Times New Roman" w:cs="Times New Roman"/>
          <w:sz w:val="24"/>
        </w:rPr>
        <w:t>Roditelji se očigledno slabo oslanjaju na dodatnu i dopunsku nastavu u školama. Nastavnik sa punim fondom časova ima obavezu da nedeljno organizuje po jedan čas dopunske (za slabije učenike) i dodatne za naprednije. Ti časovi obično samo zadovolje formu.</w:t>
      </w:r>
      <w:r>
        <w:rPr>
          <w:rFonts w:ascii="Times New Roman" w:eastAsia="Calibri" w:hAnsi="Times New Roman" w:cs="Times New Roman"/>
          <w:sz w:val="24"/>
        </w:rPr>
        <w:t xml:space="preserve"> </w:t>
      </w:r>
      <w:r w:rsidR="0056300A" w:rsidRPr="0056300A">
        <w:rPr>
          <w:rFonts w:ascii="Times New Roman" w:eastAsia="Calibri" w:hAnsi="Times New Roman" w:cs="Times New Roman"/>
          <w:sz w:val="24"/>
        </w:rPr>
        <w:t xml:space="preserve">- </w:t>
      </w:r>
      <w:r w:rsidR="0056300A" w:rsidRPr="0056300A">
        <w:rPr>
          <w:rFonts w:ascii="Times New Roman" w:eastAsia="Calibri" w:hAnsi="Times New Roman" w:cs="Times New Roman"/>
          <w:sz w:val="24"/>
        </w:rPr>
        <w:lastRenderedPageBreak/>
        <w:t xml:space="preserve">Nastavnica matematike organizuje taj čas petkom i kao sedmi čas. To je deci naporno, pogotovo u petom razredu - kaže Ljubica Biljanović. </w:t>
      </w:r>
    </w:p>
    <w:p w:rsidR="0056300A" w:rsidRPr="0056300A" w:rsidRDefault="00024178" w:rsidP="0056300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56300A">
        <w:rPr>
          <w:rFonts w:ascii="Times New Roman" w:eastAsia="Calibri" w:hAnsi="Times New Roman" w:cs="Times New Roman"/>
          <w:sz w:val="24"/>
        </w:rPr>
        <w:t>Brojni</w:t>
      </w:r>
      <w:r w:rsidR="0056300A" w:rsidRPr="0056300A">
        <w:rPr>
          <w:rFonts w:ascii="Times New Roman" w:eastAsia="Calibri" w:hAnsi="Times New Roman" w:cs="Times New Roman"/>
          <w:sz w:val="24"/>
        </w:rPr>
        <w:t xml:space="preserve"> sajtovi nude pogodnost izbora ponude po gradovima, predmetima, cenama... Jedan sajt je kao "naprednu ideju", podržao i Fond za razvoj.</w:t>
      </w:r>
      <w:r>
        <w:rPr>
          <w:rFonts w:ascii="Times New Roman" w:eastAsia="Calibri" w:hAnsi="Times New Roman" w:cs="Times New Roman"/>
          <w:sz w:val="24"/>
        </w:rPr>
        <w:t xml:space="preserve"> </w:t>
      </w:r>
      <w:r w:rsidR="0056300A" w:rsidRPr="0056300A">
        <w:rPr>
          <w:rFonts w:ascii="Times New Roman" w:eastAsia="Calibri" w:hAnsi="Times New Roman" w:cs="Times New Roman"/>
          <w:sz w:val="24"/>
        </w:rPr>
        <w:t>Privatni časovi, ukoliko izaberete pravog nastavnika, pokazali su se kao izuzetno važni za samopouzdanje i motivaciju za učenje, koje učenik u školskom okruženju vrlo često izgubi" - piše na ovom sajtu.</w:t>
      </w:r>
    </w:p>
    <w:p w:rsidR="0044759B" w:rsidRDefault="0044759B" w:rsidP="0023670C">
      <w:pPr>
        <w:spacing w:after="0" w:line="240" w:lineRule="auto"/>
        <w:jc w:val="both"/>
        <w:rPr>
          <w:rFonts w:ascii="Times New Roman" w:eastAsia="Calibri" w:hAnsi="Times New Roman" w:cs="Times New Roman"/>
          <w:sz w:val="24"/>
        </w:rPr>
      </w:pPr>
    </w:p>
    <w:p w:rsidR="00117D5A" w:rsidRPr="007C13B0" w:rsidRDefault="00117D5A" w:rsidP="00117D5A">
      <w:pPr>
        <w:spacing w:after="0" w:line="240" w:lineRule="auto"/>
        <w:jc w:val="center"/>
        <w:rPr>
          <w:rFonts w:ascii="Times New Roman" w:eastAsia="Calibri" w:hAnsi="Times New Roman" w:cs="Times New Roman"/>
          <w:b/>
          <w:color w:val="0000CC"/>
          <w:sz w:val="28"/>
          <w:lang w:val="en-US"/>
        </w:rPr>
      </w:pPr>
      <w:r w:rsidRPr="007C13B0">
        <w:rPr>
          <w:rFonts w:ascii="Times New Roman" w:eastAsia="Calibri" w:hAnsi="Times New Roman" w:cs="Times New Roman"/>
          <w:b/>
          <w:color w:val="0000CC"/>
          <w:sz w:val="28"/>
          <w:lang w:val="en-US"/>
        </w:rPr>
        <w:t>Serbian Visions – prvi multikongres i festival civilnog društva u Srbiji</w:t>
      </w:r>
    </w:p>
    <w:p w:rsidR="00117D5A" w:rsidRPr="00117D5A" w:rsidRDefault="00117D5A" w:rsidP="00117D5A">
      <w:pPr>
        <w:spacing w:after="0" w:line="240" w:lineRule="auto"/>
        <w:jc w:val="both"/>
        <w:rPr>
          <w:rFonts w:ascii="Times New Roman" w:eastAsia="Calibri" w:hAnsi="Times New Roman" w:cs="Times New Roman"/>
          <w:sz w:val="24"/>
          <w:lang w:val="en-US"/>
        </w:rPr>
      </w:pPr>
    </w:p>
    <w:p w:rsidR="00117D5A" w:rsidRDefault="007C13B0" w:rsidP="00117D5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lang w:val="en-US"/>
        </w:rPr>
        <w:tab/>
      </w:r>
      <w:r w:rsidR="00117D5A" w:rsidRPr="00117D5A">
        <w:rPr>
          <w:rFonts w:ascii="Times New Roman" w:eastAsia="Calibri" w:hAnsi="Times New Roman" w:cs="Times New Roman"/>
          <w:sz w:val="24"/>
          <w:lang w:val="en-US"/>
        </w:rPr>
        <w:t>Prvi multikongres u Srbiji, “Serbian Visions”, održan je 16. i 17. maja od 10 do 20 časova. Ova velika vikend manifestacija obuhvatila je  preko deset tematskih celina - ljudska prava, ekonomija, obrazovanje, kultura, zdravlje, zaštita životne sredine, EU integracije, bezbednost i inovacije. Organizator manifestacije - koja je praktično susret mladih sa nemačkom privredom - jeste Nemačko-srpsko privredno udruženje (DSW) u saradnji sa Privrednom komorom Srbije (PKS). Održava se u Hotelu Radisson Blu Old Mill u Beogradu u svih 6 konferencijskih sala hotela.</w:t>
      </w:r>
    </w:p>
    <w:p w:rsidR="00117D5A" w:rsidRPr="00024178" w:rsidRDefault="00C70838" w:rsidP="0023670C">
      <w:pPr>
        <w:spacing w:after="0" w:line="240" w:lineRule="auto"/>
        <w:jc w:val="both"/>
        <w:rPr>
          <w:rFonts w:ascii="Times New Roman" w:eastAsia="Calibri" w:hAnsi="Times New Roman" w:cs="Times New Roman"/>
          <w:sz w:val="24"/>
          <w:lang w:val="en-US"/>
        </w:rPr>
      </w:pPr>
      <w:r w:rsidRPr="00C70838">
        <w:rPr>
          <w:rFonts w:ascii="Times New Roman" w:eastAsia="Calibri" w:hAnsi="Times New Roman" w:cs="Times New Roman"/>
          <w:sz w:val="24"/>
          <w:lang w:val="en-US"/>
        </w:rPr>
        <w:t> </w:t>
      </w:r>
    </w:p>
    <w:p w:rsidR="00C70838" w:rsidRDefault="007C13B0" w:rsidP="007C13B0">
      <w:pPr>
        <w:spacing w:after="0" w:line="240" w:lineRule="auto"/>
        <w:jc w:val="center"/>
        <w:rPr>
          <w:rFonts w:ascii="Times New Roman" w:eastAsia="Calibri" w:hAnsi="Times New Roman" w:cs="Times New Roman"/>
          <w:sz w:val="24"/>
          <w:lang w:val="en-US"/>
        </w:rPr>
      </w:pPr>
      <w:r w:rsidRPr="007C13B0">
        <w:rPr>
          <w:rFonts w:ascii="Times New Roman" w:eastAsia="Calibri" w:hAnsi="Times New Roman" w:cs="Times New Roman"/>
          <w:b/>
          <w:color w:val="0000CC"/>
          <w:sz w:val="28"/>
          <w:lang w:val="en-US"/>
        </w:rPr>
        <w:t xml:space="preserve">Novosadska SMŠ „Sedmi april“: </w:t>
      </w:r>
      <w:r>
        <w:rPr>
          <w:rFonts w:ascii="Times New Roman" w:eastAsia="Calibri" w:hAnsi="Times New Roman" w:cs="Times New Roman"/>
          <w:b/>
          <w:color w:val="0000CC"/>
          <w:sz w:val="28"/>
          <w:lang w:val="en-US"/>
        </w:rPr>
        <w:t>U maturantskom odeljenju</w:t>
      </w:r>
      <w:r w:rsidRPr="007C13B0">
        <w:rPr>
          <w:rFonts w:ascii="Times New Roman" w:eastAsia="Calibri" w:hAnsi="Times New Roman" w:cs="Times New Roman"/>
          <w:b/>
          <w:color w:val="0000CC"/>
          <w:sz w:val="28"/>
          <w:lang w:val="en-US"/>
        </w:rPr>
        <w:t xml:space="preserve"> 33 odlična </w:t>
      </w:r>
    </w:p>
    <w:p w:rsidR="007C13B0" w:rsidRDefault="007C13B0" w:rsidP="00117D5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p>
    <w:p w:rsidR="007C13B0" w:rsidRDefault="004D4A5E" w:rsidP="00117D5A">
      <w:pPr>
        <w:spacing w:after="0" w:line="240" w:lineRule="auto"/>
        <w:jc w:val="both"/>
        <w:rPr>
          <w:rFonts w:ascii="Times New Roman" w:eastAsia="Calibri" w:hAnsi="Times New Roman" w:cs="Times New Roman"/>
          <w:sz w:val="24"/>
          <w:lang w:val="en-US"/>
        </w:rPr>
      </w:pPr>
      <w:r w:rsidRPr="00117D5A">
        <w:rPr>
          <w:rFonts w:ascii="Times New Roman" w:eastAsia="Calibri" w:hAnsi="Times New Roman" w:cs="Times New Roman"/>
          <w:sz w:val="24"/>
          <w:lang w:val="en-US"/>
        </w:rPr>
        <w:drawing>
          <wp:anchor distT="0" distB="0" distL="114300" distR="114300" simplePos="0" relativeHeight="251664384" behindDoc="1" locked="0" layoutInCell="1" allowOverlap="1" wp14:anchorId="5C4CBE79" wp14:editId="0734010D">
            <wp:simplePos x="0" y="0"/>
            <wp:positionH relativeFrom="column">
              <wp:posOffset>4013835</wp:posOffset>
            </wp:positionH>
            <wp:positionV relativeFrom="paragraph">
              <wp:posOffset>187325</wp:posOffset>
            </wp:positionV>
            <wp:extent cx="1876425" cy="1201420"/>
            <wp:effectExtent l="0" t="0" r="9525" b="0"/>
            <wp:wrapTight wrapText="bothSides">
              <wp:wrapPolygon edited="0">
                <wp:start x="0" y="0"/>
                <wp:lineTo x="0" y="21235"/>
                <wp:lineTo x="21490" y="21235"/>
                <wp:lineTo x="21490" y="0"/>
                <wp:lineTo x="0" y="0"/>
              </wp:wrapPolygon>
            </wp:wrapTight>
            <wp:docPr id="13" name="Picture 13" descr="http://www.blic.rs/data/images/2015-05-14/613136_novi-sad-1842-srednja-medicinksa-skola-7-april-sedmi-april-maturanti-foto-robert-getel_ff.jpg?ver=1431556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14/613136_novi-sad-1842-srednja-medicinksa-skola-7-april-sedmi-april-maturanti-foto-robert-getel_ff.jpg?ver=1431556220"/>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76425" cy="1201420"/>
                    </a:xfrm>
                    <a:prstGeom prst="rect">
                      <a:avLst/>
                    </a:prstGeom>
                    <a:noFill/>
                    <a:ln>
                      <a:noFill/>
                    </a:ln>
                  </pic:spPr>
                </pic:pic>
              </a:graphicData>
            </a:graphic>
            <wp14:sizeRelH relativeFrom="page">
              <wp14:pctWidth>0</wp14:pctWidth>
            </wp14:sizeRelH>
            <wp14:sizeRelV relativeFrom="page">
              <wp14:pctHeight>0</wp14:pctHeight>
            </wp14:sizeRelV>
          </wp:anchor>
        </w:drawing>
      </w:r>
      <w:r w:rsidR="007C13B0">
        <w:rPr>
          <w:rFonts w:ascii="Times New Roman" w:eastAsia="Calibri" w:hAnsi="Times New Roman" w:cs="Times New Roman"/>
          <w:sz w:val="24"/>
          <w:lang w:val="en-US"/>
        </w:rPr>
        <w:tab/>
      </w:r>
      <w:r w:rsidR="00117D5A" w:rsidRPr="00117D5A">
        <w:rPr>
          <w:rFonts w:ascii="Times New Roman" w:eastAsia="Calibri" w:hAnsi="Times New Roman" w:cs="Times New Roman"/>
          <w:sz w:val="24"/>
          <w:lang w:val="en-US"/>
        </w:rPr>
        <w:t>U maturantskom odeljenju pedijatrijskih sestara novosadske Srednje medicinske škole „Sedmi april“ ima čak 33 odlična đaka i troje vrlodobrih.</w:t>
      </w:r>
      <w:r w:rsidR="007C13B0">
        <w:rPr>
          <w:rFonts w:ascii="Times New Roman" w:eastAsia="Calibri" w:hAnsi="Times New Roman" w:cs="Times New Roman"/>
          <w:sz w:val="24"/>
          <w:lang w:val="en-US"/>
        </w:rPr>
        <w:t xml:space="preserve"> </w:t>
      </w:r>
      <w:r w:rsidR="00117D5A" w:rsidRPr="00117D5A">
        <w:rPr>
          <w:rFonts w:ascii="Times New Roman" w:eastAsia="Calibri" w:hAnsi="Times New Roman" w:cs="Times New Roman"/>
          <w:sz w:val="24"/>
          <w:lang w:val="en-US"/>
        </w:rPr>
        <w:t>Iako je ovo odeljenje pedijatrijsk</w:t>
      </w:r>
      <w:r w:rsidR="007C13B0">
        <w:rPr>
          <w:rFonts w:ascii="Times New Roman" w:eastAsia="Calibri" w:hAnsi="Times New Roman" w:cs="Times New Roman"/>
          <w:sz w:val="24"/>
          <w:lang w:val="en-US"/>
        </w:rPr>
        <w:t xml:space="preserve">ih sestara, tu su i dva momka. </w:t>
      </w:r>
      <w:r w:rsidR="00117D5A" w:rsidRPr="00117D5A">
        <w:rPr>
          <w:rFonts w:ascii="Times New Roman" w:eastAsia="Calibri" w:hAnsi="Times New Roman" w:cs="Times New Roman"/>
          <w:sz w:val="24"/>
          <w:lang w:val="en-US"/>
        </w:rPr>
        <w:t>- Devojke su nam pomagale kad god je trebalo, čak su nas razmazile, a shvatili smo i da muško-žensko prijateljstvo zaista</w:t>
      </w:r>
      <w:r w:rsidR="007C13B0">
        <w:rPr>
          <w:rFonts w:ascii="Times New Roman" w:eastAsia="Calibri" w:hAnsi="Times New Roman" w:cs="Times New Roman"/>
          <w:sz w:val="24"/>
          <w:lang w:val="en-US"/>
        </w:rPr>
        <w:t xml:space="preserve"> postoji - kaže Mita Glođović. </w:t>
      </w:r>
      <w:r w:rsidR="00117D5A" w:rsidRPr="00117D5A">
        <w:rPr>
          <w:rFonts w:ascii="Times New Roman" w:eastAsia="Calibri" w:hAnsi="Times New Roman" w:cs="Times New Roman"/>
          <w:sz w:val="24"/>
          <w:lang w:val="en-US"/>
        </w:rPr>
        <w:t>Pored učenja kako da brinu o zdravlju ljudi, maturanti odeljenja PST4 imali su i mnogo uspeha na takmičenjima. Isticali su se u nadmetanjima iz prve pomoći, republičkom takmičenju iz matematike, a devojke su odlične i u sportu. Dva puta su osvajale gradske turnire u malom fudbalu, a bile su šampionke opštine i okruga u rukometu. Adrijana Delić profesionalno se bavi fudbalom. Ona je članica omladinske reprezentacije Srbije i igra špica u ŽFK Vojvodina. Planira da se profesionalno bavi fudbalom, a kaže da zasad ima ponud</w:t>
      </w:r>
      <w:r w:rsidR="007C13B0">
        <w:rPr>
          <w:rFonts w:ascii="Times New Roman" w:eastAsia="Calibri" w:hAnsi="Times New Roman" w:cs="Times New Roman"/>
          <w:sz w:val="24"/>
          <w:lang w:val="en-US"/>
        </w:rPr>
        <w:t xml:space="preserve">e da pređe u mađarske klubove. </w:t>
      </w:r>
      <w:r w:rsidR="00117D5A" w:rsidRPr="00117D5A">
        <w:rPr>
          <w:rFonts w:ascii="Times New Roman" w:eastAsia="Calibri" w:hAnsi="Times New Roman" w:cs="Times New Roman"/>
          <w:sz w:val="24"/>
          <w:lang w:val="en-US"/>
        </w:rPr>
        <w:t>Većina maturana</w:t>
      </w:r>
      <w:r w:rsidR="007C13B0">
        <w:rPr>
          <w:rFonts w:ascii="Times New Roman" w:eastAsia="Calibri" w:hAnsi="Times New Roman" w:cs="Times New Roman"/>
          <w:sz w:val="24"/>
          <w:lang w:val="en-US"/>
        </w:rPr>
        <w:t xml:space="preserve">ta želi da nastavi školovanje. </w:t>
      </w:r>
      <w:r w:rsidR="00117D5A" w:rsidRPr="00117D5A">
        <w:rPr>
          <w:rFonts w:ascii="Times New Roman" w:eastAsia="Calibri" w:hAnsi="Times New Roman" w:cs="Times New Roman"/>
          <w:sz w:val="24"/>
          <w:lang w:val="en-US"/>
        </w:rPr>
        <w:t>- Upisaću opštu medicinu i volela bih da postanem pedijatar, mislim da će biti naporno i teško, ali se nadam da se rad isplati - kaže Jelisaveta Miodragović.</w:t>
      </w:r>
    </w:p>
    <w:p w:rsidR="007C13B0" w:rsidRDefault="007C13B0" w:rsidP="00117D5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117D5A" w:rsidRPr="00117D5A">
        <w:rPr>
          <w:rFonts w:ascii="Times New Roman" w:eastAsia="Calibri" w:hAnsi="Times New Roman" w:cs="Times New Roman"/>
          <w:sz w:val="24"/>
          <w:lang w:val="en-US"/>
        </w:rPr>
        <w:t>Mile Mitrović kaže da od fakulteta očekuje nova saznanja.</w:t>
      </w:r>
      <w:r>
        <w:rPr>
          <w:rFonts w:ascii="Times New Roman" w:eastAsia="Calibri" w:hAnsi="Times New Roman" w:cs="Times New Roman"/>
          <w:sz w:val="24"/>
          <w:lang w:val="en-US"/>
        </w:rPr>
        <w:t xml:space="preserve"> </w:t>
      </w:r>
      <w:r w:rsidR="00117D5A" w:rsidRPr="00117D5A">
        <w:rPr>
          <w:rFonts w:ascii="Times New Roman" w:eastAsia="Calibri" w:hAnsi="Times New Roman" w:cs="Times New Roman"/>
          <w:sz w:val="24"/>
          <w:lang w:val="en-US"/>
        </w:rPr>
        <w:t>- Ono što ću kasnije raditi najviše će zavisiti od toga šta će mi se svid</w:t>
      </w:r>
      <w:r>
        <w:rPr>
          <w:rFonts w:ascii="Times New Roman" w:eastAsia="Calibri" w:hAnsi="Times New Roman" w:cs="Times New Roman"/>
          <w:sz w:val="24"/>
          <w:lang w:val="en-US"/>
        </w:rPr>
        <w:t xml:space="preserve">eti tokom studija - kaže on.  </w:t>
      </w:r>
      <w:r w:rsidR="00117D5A" w:rsidRPr="00117D5A">
        <w:rPr>
          <w:rFonts w:ascii="Times New Roman" w:eastAsia="Calibri" w:hAnsi="Times New Roman" w:cs="Times New Roman"/>
          <w:sz w:val="24"/>
          <w:lang w:val="en-US"/>
        </w:rPr>
        <w:t>Iako su veliki razred, k</w:t>
      </w:r>
      <w:r>
        <w:rPr>
          <w:rFonts w:ascii="Times New Roman" w:eastAsia="Calibri" w:hAnsi="Times New Roman" w:cs="Times New Roman"/>
          <w:sz w:val="24"/>
          <w:lang w:val="en-US"/>
        </w:rPr>
        <w:t xml:space="preserve">ažu da ih je krasilo jedinstvo </w:t>
      </w:r>
      <w:r w:rsidR="00117D5A" w:rsidRPr="00117D5A">
        <w:rPr>
          <w:rFonts w:ascii="Times New Roman" w:eastAsia="Calibri" w:hAnsi="Times New Roman" w:cs="Times New Roman"/>
          <w:sz w:val="24"/>
          <w:lang w:val="en-US"/>
        </w:rPr>
        <w:t>- Bili smo složni i nalazili smo se jedni drugima kada je trebalo. Nastavićemo druženje jer ćemo se školovati na istim mestima - kaže Ramona Nađ. Tokom školovanja trudili su se da stek</w:t>
      </w:r>
      <w:r>
        <w:rPr>
          <w:rFonts w:ascii="Times New Roman" w:eastAsia="Calibri" w:hAnsi="Times New Roman" w:cs="Times New Roman"/>
          <w:sz w:val="24"/>
          <w:lang w:val="en-US"/>
        </w:rPr>
        <w:t>nu što više praktičnih znanja.</w:t>
      </w:r>
    </w:p>
    <w:p w:rsidR="007C13B0" w:rsidRDefault="007C13B0" w:rsidP="00117D5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117D5A" w:rsidRPr="00117D5A">
        <w:rPr>
          <w:rFonts w:ascii="Times New Roman" w:eastAsia="Calibri" w:hAnsi="Times New Roman" w:cs="Times New Roman"/>
          <w:sz w:val="24"/>
          <w:lang w:val="en-US"/>
        </w:rPr>
        <w:t xml:space="preserve">- Posetili smo „Kolevku“ u Subotici, Institut za neonatologiju u Beogradu, Dom učenika u Veterniku, a to nam je pomoglo da shvatimo težinu i značaj našeg budućeg posla - kaže Jovana Trkulja. Bili su humani </w:t>
      </w:r>
      <w:r>
        <w:rPr>
          <w:rFonts w:ascii="Times New Roman" w:eastAsia="Calibri" w:hAnsi="Times New Roman" w:cs="Times New Roman"/>
          <w:sz w:val="24"/>
          <w:lang w:val="en-US"/>
        </w:rPr>
        <w:t xml:space="preserve">kao pravi budući lekari. </w:t>
      </w:r>
      <w:r w:rsidR="00117D5A" w:rsidRPr="00117D5A">
        <w:rPr>
          <w:rFonts w:ascii="Times New Roman" w:eastAsia="Calibri" w:hAnsi="Times New Roman" w:cs="Times New Roman"/>
          <w:sz w:val="24"/>
          <w:lang w:val="en-US"/>
        </w:rPr>
        <w:t xml:space="preserve">- Kada su bile poplave, volontirali smo na Medicinskom fakultetu, slali smo paketiće za decu s Kosova, dobrovoljni smo </w:t>
      </w:r>
      <w:r>
        <w:rPr>
          <w:rFonts w:ascii="Times New Roman" w:eastAsia="Calibri" w:hAnsi="Times New Roman" w:cs="Times New Roman"/>
          <w:sz w:val="24"/>
          <w:lang w:val="en-US"/>
        </w:rPr>
        <w:t>davaoci krvi - dodaje Jovana. </w:t>
      </w:r>
    </w:p>
    <w:p w:rsidR="00117D5A" w:rsidRDefault="007C13B0" w:rsidP="00117D5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00117D5A" w:rsidRPr="00117D5A">
        <w:rPr>
          <w:rFonts w:ascii="Times New Roman" w:eastAsia="Calibri" w:hAnsi="Times New Roman" w:cs="Times New Roman"/>
          <w:sz w:val="24"/>
          <w:lang w:val="en-US"/>
        </w:rPr>
        <w:t>O svom razrednom starešini Ljiljani Mih</w:t>
      </w:r>
      <w:r>
        <w:rPr>
          <w:rFonts w:ascii="Times New Roman" w:eastAsia="Calibri" w:hAnsi="Times New Roman" w:cs="Times New Roman"/>
          <w:sz w:val="24"/>
          <w:lang w:val="en-US"/>
        </w:rPr>
        <w:t xml:space="preserve">ajlović imaju samo reči hvale. </w:t>
      </w:r>
      <w:r w:rsidR="00117D5A" w:rsidRPr="00117D5A">
        <w:rPr>
          <w:rFonts w:ascii="Times New Roman" w:eastAsia="Calibri" w:hAnsi="Times New Roman" w:cs="Times New Roman"/>
          <w:sz w:val="24"/>
          <w:lang w:val="en-US"/>
        </w:rPr>
        <w:t>- Ona nam se maksimalno posvetila, bila nam je najveća podrška, a probleme koje smo imali u životu uvek smo mogli da podelimo s njom - kaže Jovana Mićić.</w:t>
      </w:r>
    </w:p>
    <w:p w:rsidR="00235D7A" w:rsidRPr="00117D5A" w:rsidRDefault="00235D7A" w:rsidP="00117D5A">
      <w:pPr>
        <w:spacing w:after="0" w:line="240" w:lineRule="auto"/>
        <w:jc w:val="both"/>
        <w:rPr>
          <w:rFonts w:ascii="Times New Roman" w:eastAsia="Calibri" w:hAnsi="Times New Roman" w:cs="Times New Roman"/>
          <w:sz w:val="24"/>
          <w:lang w:val="en-US"/>
        </w:rPr>
      </w:pPr>
    </w:p>
    <w:p w:rsidR="00235D7A" w:rsidRPr="007C13B0" w:rsidRDefault="00235D7A" w:rsidP="00235D7A">
      <w:pPr>
        <w:spacing w:after="0" w:line="240" w:lineRule="auto"/>
        <w:jc w:val="center"/>
        <w:rPr>
          <w:rFonts w:ascii="Times New Roman" w:eastAsia="Calibri" w:hAnsi="Times New Roman" w:cs="Times New Roman"/>
          <w:b/>
          <w:color w:val="0000CC"/>
          <w:sz w:val="28"/>
          <w:lang w:val="en-US"/>
        </w:rPr>
      </w:pPr>
      <w:r w:rsidRPr="007C13B0">
        <w:rPr>
          <w:rFonts w:ascii="Times New Roman" w:eastAsia="Calibri" w:hAnsi="Times New Roman" w:cs="Times New Roman"/>
          <w:b/>
          <w:color w:val="0000CC"/>
          <w:sz w:val="28"/>
          <w:lang w:val="en-US"/>
        </w:rPr>
        <w:t>Đaci će Novosađanima prodavati organsku hranu</w:t>
      </w:r>
    </w:p>
    <w:p w:rsidR="00235D7A" w:rsidRDefault="00235D7A" w:rsidP="00235D7A">
      <w:pPr>
        <w:spacing w:after="0" w:line="240" w:lineRule="auto"/>
        <w:jc w:val="both"/>
        <w:rPr>
          <w:rFonts w:ascii="Times New Roman" w:eastAsia="Calibri" w:hAnsi="Times New Roman" w:cs="Times New Roman"/>
          <w:sz w:val="24"/>
          <w:lang w:val="en-US"/>
        </w:rPr>
      </w:pPr>
    </w:p>
    <w:p w:rsidR="00235D7A"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C70838">
        <w:rPr>
          <w:rFonts w:ascii="Times New Roman" w:eastAsia="Calibri" w:hAnsi="Times New Roman" w:cs="Times New Roman"/>
          <w:sz w:val="24"/>
          <w:lang w:val="en-US"/>
        </w:rPr>
        <w:t>Gradonačelnik Novog Sada Miloš Vučević posetio je</w:t>
      </w:r>
      <w:r>
        <w:rPr>
          <w:rFonts w:ascii="Times New Roman" w:eastAsia="Calibri" w:hAnsi="Times New Roman" w:cs="Times New Roman"/>
          <w:sz w:val="24"/>
          <w:lang w:val="en-US"/>
        </w:rPr>
        <w:t xml:space="preserve"> u petak</w:t>
      </w:r>
      <w:r w:rsidRPr="00C70838">
        <w:rPr>
          <w:rFonts w:ascii="Times New Roman" w:eastAsia="Calibri" w:hAnsi="Times New Roman" w:cs="Times New Roman"/>
          <w:sz w:val="24"/>
          <w:lang w:val="en-US"/>
        </w:rPr>
        <w:t xml:space="preserve"> Poljoprivrednu školu sa domom učenika u Futogu i obišao novoizgrađene objekte - mlekaru i staklenik koji su počeli da funkcionišu u okviru svojih delatnosti.</w:t>
      </w:r>
      <w:r>
        <w:rPr>
          <w:rFonts w:ascii="Times New Roman" w:eastAsia="Calibri" w:hAnsi="Times New Roman" w:cs="Times New Roman"/>
          <w:sz w:val="24"/>
          <w:lang w:val="en-US"/>
        </w:rPr>
        <w:t xml:space="preserve"> </w:t>
      </w:r>
      <w:r w:rsidRPr="00C70838">
        <w:rPr>
          <w:rFonts w:ascii="Times New Roman" w:eastAsia="Calibri" w:hAnsi="Times New Roman" w:cs="Times New Roman"/>
          <w:sz w:val="24"/>
          <w:lang w:val="en-US"/>
        </w:rPr>
        <w:t>Vučević je istakao da je ta škola uspešno realizovala dva projekta - otvaranje mlekare, odnosno uspostavljanja organske proizvodnje mlečnih proizvoda i izgradnju staklenika koju je podržao grad Novi Sad.</w:t>
      </w:r>
      <w:r>
        <w:rPr>
          <w:rFonts w:ascii="Times New Roman" w:eastAsia="Calibri" w:hAnsi="Times New Roman" w:cs="Times New Roman"/>
          <w:sz w:val="24"/>
          <w:lang w:val="en-US"/>
        </w:rPr>
        <w:t xml:space="preserve"> </w:t>
      </w:r>
      <w:r w:rsidRPr="00C70838">
        <w:rPr>
          <w:rFonts w:ascii="Times New Roman" w:eastAsia="Calibri" w:hAnsi="Times New Roman" w:cs="Times New Roman"/>
          <w:sz w:val="24"/>
          <w:lang w:val="en-US"/>
        </w:rPr>
        <w:t>“Zadovoljstvo mi je što sam u razgovoru sa učenicima ove škole saznao koliko njima ovo znači, odnosno koliko će uticati na obavljanje stručne prakse, koja će uz ove novine biti znatno funkcionalnija”, rekao je Vučević ističući da je Poljoprivredna škola pravi primer odličnog spoja nastave i praktične primene znanja, te da nije iznenađenje što je lider među pol</w:t>
      </w:r>
      <w:r>
        <w:rPr>
          <w:rFonts w:ascii="Times New Roman" w:eastAsia="Calibri" w:hAnsi="Times New Roman" w:cs="Times New Roman"/>
          <w:sz w:val="24"/>
          <w:lang w:val="en-US"/>
        </w:rPr>
        <w:t xml:space="preserve">joprivrednim školama u Srbiji. </w:t>
      </w:r>
      <w:r w:rsidRPr="00C70838">
        <w:rPr>
          <w:rFonts w:ascii="Times New Roman" w:eastAsia="Calibri" w:hAnsi="Times New Roman" w:cs="Times New Roman"/>
          <w:sz w:val="24"/>
          <w:lang w:val="en-US"/>
        </w:rPr>
        <w:t>Vučević je dodao da grad Novi Sad neguje partnerski odnos sa tom školom, a kako je najavio, saradnja će biti nastavljena kroz realizaciju jednog novog projekta. U pitanju je otvaranje prodajnog prostora u gradu gde će se građanima ponuditi proizvodi sa gazdinstva škole u Futogu koje đaci, profesori i stručno osoblje neposredno proizvode.</w:t>
      </w:r>
    </w:p>
    <w:p w:rsidR="00235D7A"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C70838">
        <w:rPr>
          <w:rFonts w:ascii="Times New Roman" w:eastAsia="Calibri" w:hAnsi="Times New Roman" w:cs="Times New Roman"/>
          <w:sz w:val="24"/>
          <w:lang w:val="en-US"/>
        </w:rPr>
        <w:t>Direktor Poljoprivredne škole sa domom učenika u Futogu Dušan Gagić je istakao značaj podrške koju grad pruža školi i najavio da je prioritet škole osavremenjavanja praktične nastave kojom se, kako je rekao, podstiču učenici na upis u tu školu.</w:t>
      </w:r>
      <w:r>
        <w:rPr>
          <w:rFonts w:ascii="Times New Roman" w:eastAsia="Calibri" w:hAnsi="Times New Roman" w:cs="Times New Roman"/>
          <w:sz w:val="24"/>
          <w:lang w:val="en-US"/>
        </w:rPr>
        <w:t xml:space="preserve"> </w:t>
      </w:r>
      <w:r w:rsidRPr="00C70838">
        <w:rPr>
          <w:rFonts w:ascii="Times New Roman" w:eastAsia="Calibri" w:hAnsi="Times New Roman" w:cs="Times New Roman"/>
          <w:sz w:val="24"/>
          <w:lang w:val="en-US"/>
        </w:rPr>
        <w:t>“Upravo su učenici naša budućnost, jer svojom stručnošću mladi kadrovi utiču na dalji razvoj poljoprivrede u Srbiji”, rekao je Gagić.</w:t>
      </w:r>
    </w:p>
    <w:p w:rsidR="00117D5A" w:rsidRDefault="00235D7A" w:rsidP="00235D7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lang w:val="en-US"/>
        </w:rPr>
        <w:tab/>
      </w:r>
      <w:r w:rsidRPr="00C70838">
        <w:rPr>
          <w:rFonts w:ascii="Times New Roman" w:eastAsia="Calibri" w:hAnsi="Times New Roman" w:cs="Times New Roman"/>
          <w:sz w:val="24"/>
          <w:lang w:val="en-US"/>
        </w:rPr>
        <w:t>Izgradnja Mlekare “Eko farma - organsko mleko” počela je 2012. godine, a finansirana je delom iz sopstvenih sredstava, učešćem u projektu “Organski sir za sve generacije” i donacijom opreme od strane Poljoprivrednog fakulteta - odsek za stočarstvo.</w:t>
      </w:r>
      <w:r>
        <w:rPr>
          <w:rFonts w:ascii="Times New Roman" w:eastAsia="Calibri" w:hAnsi="Times New Roman" w:cs="Times New Roman"/>
          <w:sz w:val="24"/>
          <w:lang w:val="en-US"/>
        </w:rPr>
        <w:tab/>
      </w:r>
      <w:r w:rsidRPr="00C70838">
        <w:rPr>
          <w:rFonts w:ascii="Times New Roman" w:eastAsia="Calibri" w:hAnsi="Times New Roman" w:cs="Times New Roman"/>
          <w:sz w:val="24"/>
          <w:lang w:val="en-US"/>
        </w:rPr>
        <w:br/>
      </w:r>
    </w:p>
    <w:p w:rsidR="00C70838" w:rsidRPr="00235D7A" w:rsidRDefault="00235D7A" w:rsidP="00C70838">
      <w:pPr>
        <w:spacing w:after="0" w:line="240" w:lineRule="auto"/>
        <w:jc w:val="center"/>
        <w:rPr>
          <w:rFonts w:ascii="Times New Roman" w:eastAsia="Calibri" w:hAnsi="Times New Roman" w:cs="Times New Roman"/>
          <w:b/>
          <w:color w:val="0000CC"/>
          <w:sz w:val="28"/>
          <w:lang w:val="en-US"/>
        </w:rPr>
      </w:pPr>
      <w:r>
        <w:rPr>
          <w:rFonts w:ascii="Times New Roman" w:eastAsia="Calibri" w:hAnsi="Times New Roman" w:cs="Times New Roman"/>
          <w:b/>
          <w:color w:val="0000CC"/>
          <w:sz w:val="28"/>
          <w:lang w:val="en-US"/>
        </w:rPr>
        <w:t xml:space="preserve">Vršačka  Gimnazija </w:t>
      </w:r>
      <w:r w:rsidR="007C13B0">
        <w:rPr>
          <w:rFonts w:ascii="Times New Roman" w:eastAsia="Calibri" w:hAnsi="Times New Roman" w:cs="Times New Roman"/>
          <w:b/>
          <w:color w:val="0000CC"/>
          <w:sz w:val="28"/>
          <w:lang w:val="en-US"/>
        </w:rPr>
        <w:t xml:space="preserve">: </w:t>
      </w:r>
      <w:r w:rsidR="00C70838" w:rsidRPr="007C13B0">
        <w:rPr>
          <w:rFonts w:ascii="Times New Roman" w:eastAsia="Calibri" w:hAnsi="Times New Roman" w:cs="Times New Roman"/>
          <w:b/>
          <w:color w:val="0000CC"/>
          <w:sz w:val="28"/>
          <w:lang w:val="en-US"/>
        </w:rPr>
        <w:t>I profesori zbog njih moraju da uče</w:t>
      </w:r>
    </w:p>
    <w:p w:rsidR="007C13B0" w:rsidRDefault="007C13B0" w:rsidP="00C70838">
      <w:pPr>
        <w:spacing w:after="0" w:line="240" w:lineRule="auto"/>
        <w:jc w:val="both"/>
        <w:rPr>
          <w:rFonts w:ascii="Times New Roman" w:eastAsia="Calibri" w:hAnsi="Times New Roman" w:cs="Times New Roman"/>
          <w:sz w:val="24"/>
          <w:lang w:val="en-US"/>
        </w:rPr>
      </w:pPr>
    </w:p>
    <w:p w:rsidR="00C70838" w:rsidRPr="007C13B0" w:rsidRDefault="007C13B0" w:rsidP="0023670C">
      <w:pPr>
        <w:spacing w:after="0" w:line="240" w:lineRule="auto"/>
        <w:jc w:val="both"/>
        <w:rPr>
          <w:rFonts w:ascii="Times New Roman" w:eastAsia="Calibri" w:hAnsi="Times New Roman" w:cs="Times New Roman"/>
          <w:sz w:val="24"/>
          <w:lang w:val="en-US"/>
        </w:rPr>
      </w:pPr>
      <w:r w:rsidRPr="00C70838">
        <w:rPr>
          <w:rFonts w:ascii="Times New Roman" w:eastAsia="Calibri" w:hAnsi="Times New Roman" w:cs="Times New Roman"/>
          <w:sz w:val="24"/>
          <w:lang w:val="en-US"/>
        </w:rPr>
        <w:drawing>
          <wp:anchor distT="0" distB="0" distL="114300" distR="114300" simplePos="0" relativeHeight="251665408" behindDoc="0" locked="0" layoutInCell="1" allowOverlap="1" wp14:anchorId="1DAC1E11" wp14:editId="6F0A22CD">
            <wp:simplePos x="0" y="0"/>
            <wp:positionH relativeFrom="column">
              <wp:posOffset>3651250</wp:posOffset>
            </wp:positionH>
            <wp:positionV relativeFrom="paragraph">
              <wp:posOffset>250825</wp:posOffset>
            </wp:positionV>
            <wp:extent cx="2254885" cy="1295400"/>
            <wp:effectExtent l="0" t="0" r="0" b="0"/>
            <wp:wrapSquare wrapText="bothSides"/>
            <wp:docPr id="7" name="Picture 7" descr="http://www.blic.rs/data/images/2015-05-12/612482_maturanti-12--foto-vladimir-vasalic_f.jpg?ver=1431465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12/612482_maturanti-12--foto-vladimir-vasalic_f.jpg?ver=1431465513"/>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548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lang w:val="en-US"/>
        </w:rPr>
        <w:tab/>
      </w:r>
      <w:r w:rsidR="00C70838" w:rsidRPr="00C70838">
        <w:rPr>
          <w:rFonts w:ascii="Times New Roman" w:eastAsia="Calibri" w:hAnsi="Times New Roman" w:cs="Times New Roman"/>
          <w:sz w:val="24"/>
          <w:lang w:val="en-US"/>
        </w:rPr>
        <w:t>Znanje, zajedništvo i humanost samo su neke od odlika učenika IV-1 odeljenja vršačke Gimnazije „Borislav Petrov Braca”.</w:t>
      </w:r>
      <w:r>
        <w:rPr>
          <w:rFonts w:ascii="Times New Roman" w:eastAsia="Calibri" w:hAnsi="Times New Roman" w:cs="Times New Roman"/>
          <w:sz w:val="24"/>
          <w:lang w:val="en-US"/>
        </w:rPr>
        <w:t xml:space="preserve"> </w:t>
      </w:r>
      <w:r w:rsidR="00C70838" w:rsidRPr="00C70838">
        <w:rPr>
          <w:rFonts w:ascii="Times New Roman" w:eastAsia="Calibri" w:hAnsi="Times New Roman" w:cs="Times New Roman"/>
          <w:sz w:val="24"/>
          <w:lang w:val="en-US"/>
        </w:rPr>
        <w:t>- Dobra su deca, kvalitetna i inteligentna, a koliko je zadovoljstvo predavati im, tolika je i odgovornost. Veoma su informisani i uvek imaju dodatna pitanja, pa smo mi profesori prinuđeni da se stalno usavršavamo. Verujem da će svi završiti fakultete. Vredni su, pametni, imaju veoma razvijen osećaj obzirnosti prema drugima - kaže razredna Vezirka Dobardžić.</w:t>
      </w:r>
      <w:r>
        <w:rPr>
          <w:rFonts w:ascii="Times New Roman" w:eastAsia="Calibri" w:hAnsi="Times New Roman" w:cs="Times New Roman"/>
          <w:sz w:val="24"/>
          <w:lang w:val="en-US"/>
        </w:rPr>
        <w:t xml:space="preserve"> </w:t>
      </w:r>
      <w:r w:rsidR="00C70838" w:rsidRPr="00C70838">
        <w:rPr>
          <w:rFonts w:ascii="Times New Roman" w:eastAsia="Calibri" w:hAnsi="Times New Roman" w:cs="Times New Roman"/>
          <w:sz w:val="24"/>
          <w:lang w:val="en-US"/>
        </w:rPr>
        <w:t>Upravo osećaj obzirnosti specifičnost je odeljenja, što se pokazalo za vreme poplava, kad su gotovo sv</w:t>
      </w:r>
      <w:r>
        <w:rPr>
          <w:rFonts w:ascii="Times New Roman" w:eastAsia="Calibri" w:hAnsi="Times New Roman" w:cs="Times New Roman"/>
          <w:sz w:val="24"/>
          <w:lang w:val="en-US"/>
        </w:rPr>
        <w:t xml:space="preserve">i volontirali u Crvenom krstu. </w:t>
      </w:r>
      <w:r w:rsidR="00C70838" w:rsidRPr="00C70838">
        <w:rPr>
          <w:rFonts w:ascii="Times New Roman" w:eastAsia="Calibri" w:hAnsi="Times New Roman" w:cs="Times New Roman"/>
          <w:sz w:val="24"/>
          <w:lang w:val="en-US"/>
        </w:rPr>
        <w:t>- Aktivni smo i u đačkom parlamentu, a plan nam je bio i da podignemo park oko Gimnazije, ali nismo imali dovoljno vremena. Prosek nam je odličan, ali nismo učili samo zbog ocena, već zato što smo svesni da će nam znanje biti važno - kaže Aleksa Stojković.</w:t>
      </w:r>
      <w:r>
        <w:rPr>
          <w:rFonts w:ascii="Times New Roman" w:eastAsia="Calibri" w:hAnsi="Times New Roman" w:cs="Times New Roman"/>
          <w:sz w:val="24"/>
          <w:lang w:val="en-US"/>
        </w:rPr>
        <w:t xml:space="preserve"> </w:t>
      </w:r>
      <w:r w:rsidR="00C70838" w:rsidRPr="00C70838">
        <w:rPr>
          <w:rFonts w:ascii="Times New Roman" w:eastAsia="Calibri" w:hAnsi="Times New Roman" w:cs="Times New Roman"/>
          <w:sz w:val="24"/>
          <w:lang w:val="en-US"/>
        </w:rPr>
        <w:t>Odeljenje kroz celo školovanje ima odličan prosek, prošlu godinu je završilo sa 4,67, a ove će biti bolji. Skoro svi su odlični, uz sedam vukovaca.</w:t>
      </w:r>
    </w:p>
    <w:p w:rsidR="00495AA6" w:rsidRDefault="00495AA6" w:rsidP="0023670C">
      <w:pPr>
        <w:spacing w:after="0" w:line="240" w:lineRule="auto"/>
        <w:jc w:val="both"/>
        <w:rPr>
          <w:rFonts w:ascii="Times New Roman" w:eastAsia="Calibri" w:hAnsi="Times New Roman" w:cs="Times New Roman"/>
          <w:sz w:val="24"/>
        </w:rPr>
      </w:pPr>
    </w:p>
    <w:p w:rsidR="00DA4EDC" w:rsidRPr="00235D7A" w:rsidRDefault="00DA4EDC" w:rsidP="00DA4EDC">
      <w:pPr>
        <w:spacing w:after="0" w:line="240" w:lineRule="auto"/>
        <w:jc w:val="center"/>
        <w:rPr>
          <w:rFonts w:ascii="Times New Roman" w:eastAsia="Calibri" w:hAnsi="Times New Roman" w:cs="Times New Roman"/>
          <w:b/>
          <w:color w:val="0000CC"/>
          <w:sz w:val="28"/>
          <w:lang w:val="en-US"/>
        </w:rPr>
      </w:pPr>
      <w:r w:rsidRPr="00235D7A">
        <w:rPr>
          <w:rFonts w:ascii="Times New Roman" w:eastAsia="Calibri" w:hAnsi="Times New Roman" w:cs="Times New Roman"/>
          <w:b/>
          <w:color w:val="0000CC"/>
          <w:sz w:val="28"/>
          <w:lang w:val="en-US"/>
        </w:rPr>
        <w:t xml:space="preserve">Zrenjanin: Unija učeničkih pаrlаmenаtа srednjih školа </w:t>
      </w:r>
    </w:p>
    <w:p w:rsidR="00DA4EDC" w:rsidRPr="00235D7A" w:rsidRDefault="00DA4EDC" w:rsidP="00DA4EDC">
      <w:pPr>
        <w:spacing w:after="0" w:line="240" w:lineRule="auto"/>
        <w:jc w:val="center"/>
        <w:rPr>
          <w:rFonts w:ascii="Times New Roman" w:eastAsia="Calibri" w:hAnsi="Times New Roman" w:cs="Times New Roman"/>
          <w:b/>
          <w:color w:val="0000CC"/>
          <w:sz w:val="28"/>
          <w:lang w:val="en-US"/>
        </w:rPr>
      </w:pPr>
      <w:r w:rsidRPr="00235D7A">
        <w:rPr>
          <w:rFonts w:ascii="Times New Roman" w:eastAsia="Calibri" w:hAnsi="Times New Roman" w:cs="Times New Roman"/>
          <w:b/>
          <w:color w:val="0000CC"/>
          <w:sz w:val="28"/>
          <w:lang w:val="en-US"/>
        </w:rPr>
        <w:lastRenderedPageBreak/>
        <w:t>dobila novog predsednika</w:t>
      </w:r>
    </w:p>
    <w:p w:rsidR="00DA4EDC" w:rsidRPr="00495AA6" w:rsidRDefault="00DA4EDC" w:rsidP="00DA4EDC">
      <w:pPr>
        <w:spacing w:after="0" w:line="240" w:lineRule="auto"/>
        <w:jc w:val="both"/>
        <w:rPr>
          <w:rFonts w:ascii="Times New Roman" w:eastAsia="Calibri" w:hAnsi="Times New Roman" w:cs="Times New Roman"/>
          <w:sz w:val="24"/>
          <w:lang w:val="en-US"/>
        </w:rPr>
      </w:pPr>
    </w:p>
    <w:p w:rsidR="00DA4EDC" w:rsidRDefault="00DA4EDC" w:rsidP="00DA4ED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Pr="00495AA6">
        <w:rPr>
          <w:rFonts w:ascii="Times New Roman" w:eastAsia="Calibri" w:hAnsi="Times New Roman" w:cs="Times New Roman"/>
          <w:bCs/>
          <w:sz w:val="24"/>
          <w:lang w:val="en-US"/>
        </w:rPr>
        <w:t>Na godišnjoj izbornoj skupštini Unije učeničkih pаrlаmenаtа srednjih školа grаdа Zrenjаninа</w:t>
      </w:r>
      <w:r>
        <w:rPr>
          <w:rFonts w:ascii="Times New Roman" w:eastAsia="Calibri" w:hAnsi="Times New Roman" w:cs="Times New Roman"/>
          <w:bCs/>
          <w:sz w:val="24"/>
          <w:lang w:val="en-US"/>
        </w:rPr>
        <w:t xml:space="preserve"> 8. maja </w:t>
      </w:r>
      <w:r w:rsidRPr="00495AA6">
        <w:rPr>
          <w:rFonts w:ascii="Times New Roman" w:eastAsia="Calibri" w:hAnsi="Times New Roman" w:cs="Times New Roman"/>
          <w:bCs/>
          <w:sz w:val="24"/>
          <w:lang w:val="en-US"/>
        </w:rPr>
        <w:t xml:space="preserve"> izabrani su novi predsednik, podpredsednik, sekretar i njegov zamenik.</w:t>
      </w:r>
      <w:r>
        <w:rPr>
          <w:rFonts w:ascii="Times New Roman" w:eastAsia="Calibri" w:hAnsi="Times New Roman" w:cs="Times New Roman"/>
          <w:sz w:val="24"/>
          <w:lang w:val="en-US"/>
        </w:rPr>
        <w:t xml:space="preserve"> </w:t>
      </w:r>
      <w:r w:rsidRPr="00495AA6">
        <w:rPr>
          <w:rFonts w:ascii="Times New Roman" w:eastAsia="Calibri" w:hAnsi="Times New Roman" w:cs="Times New Roman"/>
          <w:sz w:val="24"/>
          <w:lang w:val="en-US"/>
        </w:rPr>
        <w:t>Tako će ubuduće predsednik biti </w:t>
      </w:r>
      <w:r w:rsidRPr="00495AA6">
        <w:rPr>
          <w:rFonts w:ascii="Times New Roman" w:eastAsia="Calibri" w:hAnsi="Times New Roman" w:cs="Times New Roman"/>
          <w:bCs/>
          <w:sz w:val="24"/>
          <w:lang w:val="en-US"/>
        </w:rPr>
        <w:t>Aleksa Radić iz Ekonomske škole</w:t>
      </w:r>
      <w:r w:rsidRPr="00495AA6">
        <w:rPr>
          <w:rFonts w:ascii="Times New Roman" w:eastAsia="Calibri" w:hAnsi="Times New Roman" w:cs="Times New Roman"/>
          <w:sz w:val="24"/>
          <w:lang w:val="en-US"/>
        </w:rPr>
        <w:t>,</w:t>
      </w:r>
      <w:r w:rsidRPr="00495AA6">
        <w:rPr>
          <w:rFonts w:ascii="Times New Roman" w:eastAsia="Calibri" w:hAnsi="Times New Roman" w:cs="Times New Roman"/>
          <w:bCs/>
          <w:sz w:val="24"/>
          <w:lang w:val="en-US"/>
        </w:rPr>
        <w:t>potpredsednici</w:t>
      </w:r>
      <w:r w:rsidRPr="00495AA6">
        <w:rPr>
          <w:rFonts w:ascii="Times New Roman" w:eastAsia="Calibri" w:hAnsi="Times New Roman" w:cs="Times New Roman"/>
          <w:sz w:val="24"/>
          <w:lang w:val="en-US"/>
        </w:rPr>
        <w:t> </w:t>
      </w:r>
      <w:r w:rsidRPr="00495AA6">
        <w:rPr>
          <w:rFonts w:ascii="Times New Roman" w:eastAsia="Calibri" w:hAnsi="Times New Roman" w:cs="Times New Roman"/>
          <w:bCs/>
          <w:sz w:val="24"/>
          <w:lang w:val="en-US"/>
        </w:rPr>
        <w:t>Stevan Lončar (Hemijska škola) i Sara Panić (Zrenjaninska gimnazija), generalni sekretar Nikola Krstić (Poljoprivredna škola), a zamenik generalnog sekretara Aleksandar Stanić (Medicinska škola).</w:t>
      </w:r>
      <w:r>
        <w:rPr>
          <w:rFonts w:ascii="Times New Roman" w:eastAsia="Calibri" w:hAnsi="Times New Roman" w:cs="Times New Roman"/>
          <w:sz w:val="24"/>
          <w:lang w:val="en-US"/>
        </w:rPr>
        <w:t xml:space="preserve"> </w:t>
      </w:r>
      <w:r w:rsidRPr="00495AA6">
        <w:rPr>
          <w:rFonts w:ascii="Times New Roman" w:eastAsia="Calibri" w:hAnsi="Times New Roman" w:cs="Times New Roman"/>
          <w:sz w:val="24"/>
          <w:lang w:val="en-US"/>
        </w:rPr>
        <w:t>– Za mene je ovo velika čast i odgovornost, ovu poziciju smatram kao sjajan način da aktiviram mlade da se uključe u javni život našeg grada i da se glas učenika čuje preko parlamenta, rekao je novoizabrani predsednik.</w:t>
      </w:r>
      <w:r>
        <w:rPr>
          <w:rFonts w:ascii="Times New Roman" w:eastAsia="Calibri" w:hAnsi="Times New Roman" w:cs="Times New Roman"/>
          <w:sz w:val="24"/>
          <w:lang w:val="en-US"/>
        </w:rPr>
        <w:t xml:space="preserve"> </w:t>
      </w:r>
      <w:r w:rsidRPr="00495AA6">
        <w:rPr>
          <w:rFonts w:ascii="Times New Roman" w:eastAsia="Calibri" w:hAnsi="Times New Roman" w:cs="Times New Roman"/>
          <w:sz w:val="24"/>
          <w:lang w:val="en-US"/>
        </w:rPr>
        <w:t>Osnovna zamisao ove organizacije jeste da jača parlamentarizam i demokratiju srednjih škola i da kroz ovo formalno udruživanje srednjoškolci pronađu način da sprovedu svoje ideje u delo. Prema rečima Ivana Mikalačkog iz Kancelarije za mlade koja je začetnik ove ideje, jedan od glavnih ciljeva Unije učeničkih parlamenata u ovoj godini biće izrada Lokalnog akcionog plana (LAP) za mlade.</w:t>
      </w:r>
      <w:r>
        <w:rPr>
          <w:rFonts w:ascii="Times New Roman" w:eastAsia="Calibri" w:hAnsi="Times New Roman" w:cs="Times New Roman"/>
          <w:sz w:val="24"/>
          <w:lang w:val="en-US"/>
        </w:rPr>
        <w:t xml:space="preserve"> </w:t>
      </w:r>
    </w:p>
    <w:p w:rsidR="00DA4EDC" w:rsidRDefault="00DA4EDC" w:rsidP="00DA4EDC">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495AA6">
        <w:rPr>
          <w:rFonts w:ascii="Times New Roman" w:eastAsia="Calibri" w:hAnsi="Times New Roman" w:cs="Times New Roman"/>
          <w:sz w:val="24"/>
          <w:lang w:val="en-US"/>
        </w:rPr>
        <w:t>Izbornoj skupštini prisustvovali su zamenik i pomoćnik gradonačelnika Saša Santovac i Duško Radišić.</w:t>
      </w:r>
    </w:p>
    <w:p w:rsidR="00DA4EDC" w:rsidRPr="00495AA6" w:rsidRDefault="00DA4EDC" w:rsidP="00DA4EDC">
      <w:pPr>
        <w:spacing w:after="0" w:line="240" w:lineRule="auto"/>
        <w:jc w:val="both"/>
        <w:rPr>
          <w:rFonts w:ascii="Times New Roman" w:eastAsia="Calibri" w:hAnsi="Times New Roman" w:cs="Times New Roman"/>
          <w:sz w:val="24"/>
          <w:lang w:val="en-US"/>
        </w:rPr>
      </w:pPr>
    </w:p>
    <w:p w:rsidR="00CC0DBA" w:rsidRPr="00235D7A" w:rsidRDefault="00024178" w:rsidP="00E3091B">
      <w:pPr>
        <w:spacing w:after="0" w:line="240" w:lineRule="auto"/>
        <w:jc w:val="center"/>
        <w:rPr>
          <w:rFonts w:ascii="Times New Roman" w:eastAsia="Calibri" w:hAnsi="Times New Roman" w:cs="Times New Roman"/>
          <w:b/>
          <w:color w:val="0000CC"/>
          <w:sz w:val="28"/>
        </w:rPr>
      </w:pPr>
      <w:r w:rsidRPr="00235D7A">
        <w:rPr>
          <w:rFonts w:ascii="Times New Roman" w:eastAsia="Calibri" w:hAnsi="Times New Roman" w:cs="Times New Roman"/>
          <w:b/>
          <w:color w:val="0000CC"/>
          <w:sz w:val="28"/>
          <w:lang w:val="en-US"/>
        </w:rPr>
        <w:t>N</w:t>
      </w:r>
      <w:r w:rsidR="00CC0DBA" w:rsidRPr="00235D7A">
        <w:rPr>
          <w:rFonts w:ascii="Times New Roman" w:eastAsia="Calibri" w:hAnsi="Times New Roman" w:cs="Times New Roman"/>
          <w:b/>
          <w:color w:val="0000CC"/>
          <w:sz w:val="28"/>
        </w:rPr>
        <w:t>ovi „Neven” predstavljen uz igru i crtanje</w:t>
      </w:r>
    </w:p>
    <w:p w:rsidR="00CC0DBA" w:rsidRPr="00CC0DBA" w:rsidRDefault="00CC0DBA" w:rsidP="00E3091B">
      <w:pPr>
        <w:spacing w:after="0" w:line="240" w:lineRule="auto"/>
        <w:jc w:val="both"/>
        <w:rPr>
          <w:rFonts w:ascii="Times New Roman" w:eastAsia="Calibri" w:hAnsi="Times New Roman" w:cs="Times New Roman"/>
          <w:b/>
          <w:bCs/>
          <w:sz w:val="24"/>
        </w:rPr>
      </w:pPr>
    </w:p>
    <w:p w:rsidR="00235D7A" w:rsidRDefault="00DA4EDC" w:rsidP="00E3091B">
      <w:pPr>
        <w:spacing w:after="0" w:line="240" w:lineRule="auto"/>
        <w:jc w:val="both"/>
        <w:rPr>
          <w:rFonts w:ascii="Times New Roman" w:eastAsia="Calibri" w:hAnsi="Times New Roman" w:cs="Times New Roman"/>
          <w:sz w:val="24"/>
        </w:rPr>
      </w:pPr>
      <w:r w:rsidRPr="0015329D">
        <w:rPr>
          <w:rFonts w:ascii="Times New Roman" w:eastAsia="Times New Roman" w:hAnsi="Times New Roman" w:cs="Times New Roman"/>
          <w:color w:val="006699"/>
          <w:szCs w:val="18"/>
          <w:lang w:val="en-US"/>
        </w:rPr>
        <w:drawing>
          <wp:anchor distT="0" distB="0" distL="114300" distR="114300" simplePos="0" relativeHeight="251681792" behindDoc="1" locked="0" layoutInCell="1" allowOverlap="1" wp14:anchorId="5E6CBA89" wp14:editId="0C3D10E9">
            <wp:simplePos x="0" y="0"/>
            <wp:positionH relativeFrom="column">
              <wp:posOffset>3844925</wp:posOffset>
            </wp:positionH>
            <wp:positionV relativeFrom="paragraph">
              <wp:posOffset>196215</wp:posOffset>
            </wp:positionV>
            <wp:extent cx="2117090" cy="1463040"/>
            <wp:effectExtent l="0" t="0" r="0" b="3810"/>
            <wp:wrapTight wrapText="bothSides">
              <wp:wrapPolygon edited="0">
                <wp:start x="0" y="0"/>
                <wp:lineTo x="0" y="21375"/>
                <wp:lineTo x="21380" y="21375"/>
                <wp:lineTo x="21380" y="0"/>
                <wp:lineTo x="0" y="0"/>
              </wp:wrapPolygon>
            </wp:wrapTight>
            <wp:docPr id="3" name="Picture 3" descr="Насловна страна новог &quot;Невена&quot;">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асловна страна новог &quot;Невена&quot;">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17090" cy="1463040"/>
                    </a:xfrm>
                    <a:prstGeom prst="rect">
                      <a:avLst/>
                    </a:prstGeom>
                    <a:noFill/>
                    <a:ln>
                      <a:noFill/>
                    </a:ln>
                  </pic:spPr>
                </pic:pic>
              </a:graphicData>
            </a:graphic>
            <wp14:sizeRelH relativeFrom="page">
              <wp14:pctWidth>0</wp14:pctWidth>
            </wp14:sizeRelH>
            <wp14:sizeRelV relativeFrom="page">
              <wp14:pctHeight>0</wp14:pctHeight>
            </wp14:sizeRelV>
          </wp:anchor>
        </w:drawing>
      </w:r>
      <w:r w:rsidR="00024178">
        <w:rPr>
          <w:rFonts w:ascii="Times New Roman" w:eastAsia="Calibri" w:hAnsi="Times New Roman" w:cs="Times New Roman"/>
          <w:bCs/>
          <w:sz w:val="24"/>
        </w:rPr>
        <w:tab/>
      </w:r>
      <w:r w:rsidR="00CC0DBA" w:rsidRPr="00CC0DBA">
        <w:rPr>
          <w:rFonts w:ascii="Times New Roman" w:eastAsia="Calibri" w:hAnsi="Times New Roman" w:cs="Times New Roman"/>
          <w:bCs/>
          <w:sz w:val="24"/>
        </w:rPr>
        <w:t>Promocija novog, redizajniranog lista za decu „Neven” održana je na Salašu 137, a učenici trećeg razreda Osnovne škole „Đorđe Natošević” imali su priliku da učestvuju u „Nevenovoj”</w:t>
      </w:r>
      <w:r w:rsidR="00CC0DBA" w:rsidRPr="00CC0DBA">
        <w:rPr>
          <w:rFonts w:ascii="Times New Roman" w:eastAsia="Calibri" w:hAnsi="Times New Roman" w:cs="Times New Roman"/>
          <w:sz w:val="24"/>
        </w:rPr>
        <w:t xml:space="preserve"> radionici crtanja pod nazivom „Kako zamišljam čika Jovu Zmaja”. Kako nam je rekla urednica tog mesečnika Jelena Dopuđ, redizajnirani izgled „Nevena” je rezultat osluškivanja potreba mališana i prilagođavanja novim trendovima.</w:t>
      </w:r>
      <w:r w:rsidR="00235D7A">
        <w:rPr>
          <w:rFonts w:ascii="Times New Roman" w:eastAsia="Calibri" w:hAnsi="Times New Roman" w:cs="Times New Roman"/>
          <w:sz w:val="24"/>
        </w:rPr>
        <w:t xml:space="preserve"> </w:t>
      </w:r>
      <w:r w:rsidR="00CC0DBA" w:rsidRPr="00CC0DBA">
        <w:rPr>
          <w:rFonts w:ascii="Times New Roman" w:eastAsia="Calibri" w:hAnsi="Times New Roman" w:cs="Times New Roman"/>
          <w:sz w:val="24"/>
        </w:rPr>
        <w:t>– Imali smo potrebu da menjamo izgled našeg časopisa da bismo se dopali današnjoj deci, ali i prilagodili činjenici da izlazimo u mnogo većem tiražu i odnedavno smo dostupni u slobodnoj prodaji – rekla je Jelena Dopuđ, i dodala da će se potrebe najmlađih čitalaca uvek osluškivati.</w:t>
      </w:r>
    </w:p>
    <w:p w:rsidR="00CC0DBA" w:rsidRDefault="00235D7A" w:rsidP="00D213B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CC0DBA" w:rsidRPr="00CC0DBA">
        <w:rPr>
          <w:rFonts w:ascii="Times New Roman" w:eastAsia="Calibri" w:hAnsi="Times New Roman" w:cs="Times New Roman"/>
          <w:sz w:val="24"/>
        </w:rPr>
        <w:t>Osim što su imali priliku da vide i pročitaju ponešto iz novog „Nevena”, osnovci su se družili s piscem Robertom Takaričem, koji ih je kroz igru inspirisao da postanu detektivi i nauče nešto novo o čika Jovi Zmaju. Ipak, mališani su pokazali izuzetno znanje i snalažljivost pa su znali odgovor na svako trik-pitanje i zagonetku. </w:t>
      </w:r>
      <w:r>
        <w:rPr>
          <w:rFonts w:ascii="Times New Roman" w:eastAsia="Calibri" w:hAnsi="Times New Roman" w:cs="Times New Roman"/>
          <w:sz w:val="24"/>
        </w:rPr>
        <w:t xml:space="preserve"> </w:t>
      </w:r>
      <w:r w:rsidR="00CC0DBA" w:rsidRPr="00CC0DBA">
        <w:rPr>
          <w:rFonts w:ascii="Times New Roman" w:eastAsia="Calibri" w:hAnsi="Times New Roman" w:cs="Times New Roman"/>
          <w:sz w:val="24"/>
        </w:rPr>
        <w:t>U pauzama od detektivskih mozgalica, dečaci i devojčice su učestvovali u radionici crtanja koju su vodile akademska vajarka Mia Stojanović i akademska slikarka Dejana Nešović iz Centra za kulturnu afirmaciju „Studio Mano”. Ovde su školarci pokazivali kako zamišljaju čika Jovu Zmaja i crtajući njegov potret, učili još nešto o idejnom tvorcu i osnivaču „Nevena”. Učenice trećeg razreda OŠ „Đorđe Natošević” Anđela Stojanović i Maša Konjević su s nama podelile svoje utiske dok su još završavale mala umetnička dela uz pomoć suvog pastela i ugljena.</w:t>
      </w:r>
      <w:r>
        <w:rPr>
          <w:rFonts w:ascii="Times New Roman" w:eastAsia="Calibri" w:hAnsi="Times New Roman" w:cs="Times New Roman"/>
          <w:sz w:val="24"/>
        </w:rPr>
        <w:t xml:space="preserve"> </w:t>
      </w:r>
      <w:r w:rsidR="00CC0DBA" w:rsidRPr="00CC0DBA">
        <w:rPr>
          <w:rFonts w:ascii="Times New Roman" w:eastAsia="Calibri" w:hAnsi="Times New Roman" w:cs="Times New Roman"/>
          <w:sz w:val="24"/>
        </w:rPr>
        <w:t>Pošto je novi „Neven” sačinjen od želja mališana, nema sumnje da će lako doći do novih čitalaca, koji će opet dodati svoj lični pečat tom dečjem časopisu i time produžiti njegov vek.</w:t>
      </w:r>
    </w:p>
    <w:p w:rsidR="00CC0DBA" w:rsidRPr="00D213B7" w:rsidRDefault="00CC0DBA" w:rsidP="00D213B7">
      <w:pPr>
        <w:spacing w:after="0" w:line="240" w:lineRule="auto"/>
        <w:jc w:val="both"/>
        <w:rPr>
          <w:rFonts w:ascii="Times New Roman" w:eastAsia="Calibri" w:hAnsi="Times New Roman" w:cs="Times New Roman"/>
          <w:sz w:val="24"/>
        </w:rPr>
      </w:pPr>
    </w:p>
    <w:p w:rsidR="00CC0DBA" w:rsidRDefault="00CC0DBA" w:rsidP="00235D7A">
      <w:pPr>
        <w:spacing w:after="0" w:line="240" w:lineRule="auto"/>
        <w:jc w:val="center"/>
        <w:rPr>
          <w:rFonts w:ascii="Times New Roman" w:eastAsia="Calibri" w:hAnsi="Times New Roman" w:cs="Times New Roman"/>
          <w:b/>
          <w:color w:val="0000CC"/>
          <w:sz w:val="28"/>
        </w:rPr>
      </w:pPr>
      <w:bookmarkStart w:id="0" w:name="_GoBack"/>
      <w:bookmarkEnd w:id="0"/>
      <w:r w:rsidRPr="00235D7A">
        <w:rPr>
          <w:rFonts w:ascii="Times New Roman" w:eastAsia="Calibri" w:hAnsi="Times New Roman" w:cs="Times New Roman"/>
          <w:b/>
          <w:color w:val="0000CC"/>
          <w:sz w:val="28"/>
        </w:rPr>
        <w:t>Svaki treći đak ima loše držanje</w:t>
      </w:r>
    </w:p>
    <w:p w:rsidR="00235D7A" w:rsidRPr="00235D7A" w:rsidRDefault="00235D7A" w:rsidP="00235D7A">
      <w:pPr>
        <w:spacing w:after="0" w:line="240" w:lineRule="auto"/>
        <w:jc w:val="center"/>
        <w:rPr>
          <w:rFonts w:ascii="Times New Roman" w:eastAsia="Calibri" w:hAnsi="Times New Roman" w:cs="Times New Roman"/>
          <w:color w:val="0000CC"/>
          <w:sz w:val="24"/>
        </w:rPr>
      </w:pPr>
    </w:p>
    <w:p w:rsidR="00CC0DBA" w:rsidRDefault="00CC0DBA" w:rsidP="00DC3198">
      <w:pPr>
        <w:spacing w:after="0" w:line="240" w:lineRule="auto"/>
        <w:jc w:val="both"/>
        <w:rPr>
          <w:rFonts w:ascii="Times New Roman" w:eastAsia="Calibri" w:hAnsi="Times New Roman" w:cs="Times New Roman"/>
          <w:bCs/>
          <w:sz w:val="24"/>
        </w:rPr>
      </w:pPr>
      <w:r>
        <w:rPr>
          <w:rFonts w:ascii="Times New Roman" w:eastAsia="Calibri" w:hAnsi="Times New Roman" w:cs="Times New Roman"/>
          <w:sz w:val="24"/>
        </w:rPr>
        <w:lastRenderedPageBreak/>
        <w:tab/>
      </w:r>
      <w:r>
        <w:rPr>
          <w:rFonts w:ascii="Times New Roman" w:eastAsia="Calibri" w:hAnsi="Times New Roman" w:cs="Times New Roman"/>
          <w:bCs/>
          <w:sz w:val="24"/>
        </w:rPr>
        <w:t>U subotu u Subotici je organizovana</w:t>
      </w:r>
      <w:r w:rsidRPr="00CC0DBA">
        <w:rPr>
          <w:rFonts w:ascii="Times New Roman" w:eastAsia="Calibri" w:hAnsi="Times New Roman" w:cs="Times New Roman"/>
          <w:bCs/>
          <w:sz w:val="24"/>
        </w:rPr>
        <w:t xml:space="preserve"> šetnja stazama prirode od Subotice do Palića sa polaskom u 8.30 časova ispred glavne autobuske stanice, u okviru obeležavanja Međunarodnog</w:t>
      </w:r>
      <w:r>
        <w:rPr>
          <w:rFonts w:ascii="Times New Roman" w:eastAsia="Calibri" w:hAnsi="Times New Roman" w:cs="Times New Roman"/>
          <w:bCs/>
          <w:sz w:val="24"/>
        </w:rPr>
        <w:t xml:space="preserve"> </w:t>
      </w:r>
      <w:r w:rsidRPr="00CC0DBA">
        <w:rPr>
          <w:rFonts w:ascii="Times New Roman" w:eastAsia="Calibri" w:hAnsi="Times New Roman" w:cs="Times New Roman"/>
          <w:sz w:val="24"/>
        </w:rPr>
        <w:t>dana promocije fizičke aktivnosti. Subotica po šesti put učestvuje u ovoj manifestaciji koja se realizuje kroz projekat „Hoću da znam, jer ja biram!“, koji je usmeren ka prevenciji bolesti zavisnosti u AP Vojvodini kroz promociju sporta i fizičke aktivnosti u prirodi. Organizatori manifestacije su Centar za promociju zdravlja Zavoda za javno zdravlje Subotica sa profesorom Isom Planićem iz Politehničke škole, a cilj je promocija fizičke aktivnosti i angažovanje subotičkih srednjoškolaca u prirodi, te prevencija korišćenja psihoaktivnih supstanci.</w:t>
      </w:r>
      <w:r>
        <w:rPr>
          <w:rFonts w:ascii="Times New Roman" w:eastAsia="Calibri" w:hAnsi="Times New Roman" w:cs="Times New Roman"/>
          <w:bCs/>
          <w:sz w:val="24"/>
        </w:rPr>
        <w:t xml:space="preserve"> </w:t>
      </w:r>
      <w:r w:rsidRPr="00CC0DBA">
        <w:rPr>
          <w:rFonts w:ascii="Times New Roman" w:eastAsia="Calibri" w:hAnsi="Times New Roman" w:cs="Times New Roman"/>
          <w:sz w:val="24"/>
        </w:rPr>
        <w:t>– Planirana su 3 mesta za odmor gde će biti upriličen i prigodan zabavno-edukativni program. Na prvom odmaralištu kod Bunarića od 10 časova je planiran kratki kviz “Šta znaš o psihoaktivnim supstancama?” i kratko edukativno predavanje i razgovor srednjoškolaca sa predstavnicima Odeljenja za suzbijanje narkomanije subotičke Policijske uprave na temu „Droga i zakon - šta je kriminalni dosije u policiji?“ – rekla je dr nada Kosić Bibić iz Zavoda za javno zdravlje u Subotici.</w:t>
      </w:r>
    </w:p>
    <w:p w:rsidR="00CC0DBA" w:rsidRPr="00CC0DBA" w:rsidRDefault="00CC0DBA" w:rsidP="00DC3198">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Pr="00CC0DBA">
        <w:rPr>
          <w:rFonts w:ascii="Times New Roman" w:eastAsia="Calibri" w:hAnsi="Times New Roman" w:cs="Times New Roman"/>
          <w:sz w:val="24"/>
        </w:rPr>
        <w:t>Promociju fizičke aktivnosti podržavaju Grad Subotica, Kancelarija za mlade Grada Subotice, Crveni krst Subotica, Učiteljski fakultet Subotica, UG „Restart“ Novi Sada, UG “Restart” Subotica, Policijska uprava Subotica, AKA trening centar, a verujemo da će je podržati i sve subotičke srednje škole.</w:t>
      </w:r>
      <w:r>
        <w:rPr>
          <w:rFonts w:ascii="Times New Roman" w:eastAsia="Calibri" w:hAnsi="Times New Roman" w:cs="Times New Roman"/>
          <w:bCs/>
          <w:sz w:val="24"/>
        </w:rPr>
        <w:t xml:space="preserve"> </w:t>
      </w:r>
      <w:r w:rsidRPr="00CC0DBA">
        <w:rPr>
          <w:rFonts w:ascii="Times New Roman" w:eastAsia="Calibri" w:hAnsi="Times New Roman" w:cs="Times New Roman"/>
          <w:sz w:val="24"/>
        </w:rPr>
        <w:t>– Podaci sa redovnih sistematskih pregleda kod dece u Subotici potvrđuju ove tvrdnje. U toku prošle godine je svako treće dete u osnovnim školama imalo loše telesno držanje, a u srednjoj školi skoro svako drugo (42%). Deformitete kičme u osnovnim školama ima oko 14% dece, a do kraja srednjoškolskog obrazovanja svako peto dete (21%), više devojčica. Deformitete stopala ima svaka 3. devojčica i svaki 4. dečak u OŠ i svaki 4-5 srednjoškolac. Trend porast gojaznosti kod dece školskog uzrasta, posebno dece od I do IV razreda osnovne škole, je uočen i na nacionalnom nivou – objašnjava Nada Kosić Bibić.  </w:t>
      </w:r>
    </w:p>
    <w:p w:rsidR="0044759B" w:rsidRDefault="0044759B" w:rsidP="0023670C">
      <w:pPr>
        <w:spacing w:after="0" w:line="240" w:lineRule="auto"/>
        <w:jc w:val="both"/>
        <w:rPr>
          <w:rFonts w:ascii="Times New Roman" w:eastAsia="Calibri" w:hAnsi="Times New Roman" w:cs="Times New Roman"/>
          <w:sz w:val="24"/>
        </w:rPr>
      </w:pPr>
    </w:p>
    <w:p w:rsidR="0044759B" w:rsidRPr="00235D7A" w:rsidRDefault="0044759B" w:rsidP="00E40FFF">
      <w:pPr>
        <w:spacing w:after="0" w:line="240" w:lineRule="auto"/>
        <w:jc w:val="center"/>
        <w:rPr>
          <w:rFonts w:ascii="Times New Roman" w:eastAsia="Calibri" w:hAnsi="Times New Roman" w:cs="Times New Roman"/>
          <w:b/>
          <w:color w:val="7030A0"/>
          <w:sz w:val="28"/>
        </w:rPr>
      </w:pPr>
      <w:r w:rsidRPr="00235D7A">
        <w:rPr>
          <w:rFonts w:ascii="Times New Roman" w:eastAsia="Calibri" w:hAnsi="Times New Roman" w:cs="Times New Roman"/>
          <w:b/>
          <w:color w:val="7030A0"/>
          <w:sz w:val="28"/>
        </w:rPr>
        <w:t>Celijakija: Doživotna dijeta jedina terapija</w:t>
      </w:r>
    </w:p>
    <w:p w:rsidR="0044759B" w:rsidRPr="0044759B" w:rsidRDefault="0044759B" w:rsidP="00E40FFF">
      <w:pPr>
        <w:spacing w:after="0" w:line="240" w:lineRule="auto"/>
        <w:jc w:val="both"/>
        <w:rPr>
          <w:rFonts w:ascii="Times New Roman" w:eastAsia="Calibri" w:hAnsi="Times New Roman" w:cs="Times New Roman"/>
          <w:b/>
          <w:bCs/>
          <w:sz w:val="24"/>
        </w:rPr>
      </w:pPr>
    </w:p>
    <w:p w:rsidR="0044759B" w:rsidRPr="0044759B" w:rsidRDefault="0044759B" w:rsidP="00E40FFF">
      <w:pPr>
        <w:spacing w:after="0" w:line="240" w:lineRule="auto"/>
        <w:jc w:val="both"/>
        <w:rPr>
          <w:rFonts w:ascii="Times New Roman" w:eastAsia="Calibri" w:hAnsi="Times New Roman" w:cs="Times New Roman"/>
          <w:bCs/>
          <w:sz w:val="24"/>
        </w:rPr>
      </w:pPr>
      <w:r w:rsidRPr="0044759B">
        <w:rPr>
          <w:rFonts w:ascii="Times New Roman" w:eastAsia="Calibri" w:hAnsi="Times New Roman" w:cs="Times New Roman"/>
          <w:sz w:val="24"/>
          <w:lang w:val="en-US"/>
        </w:rPr>
        <w:drawing>
          <wp:anchor distT="0" distB="0" distL="114300" distR="114300" simplePos="0" relativeHeight="251667456" behindDoc="0" locked="0" layoutInCell="1" allowOverlap="1" wp14:anchorId="7893DF9E" wp14:editId="5BF6A237">
            <wp:simplePos x="0" y="0"/>
            <wp:positionH relativeFrom="column">
              <wp:posOffset>3886200</wp:posOffset>
            </wp:positionH>
            <wp:positionV relativeFrom="paragraph">
              <wp:posOffset>241300</wp:posOffset>
            </wp:positionV>
            <wp:extent cx="2009775" cy="1388110"/>
            <wp:effectExtent l="0" t="0" r="9525" b="2540"/>
            <wp:wrapSquare wrapText="bothSides"/>
            <wp:docPr id="6" name="Picture 6" descr="http://www.dnevnik.rs/sites/default/files/imagecache/Slika-vest/7-celijakija_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celijakija_2.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09775" cy="1388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759B">
        <w:rPr>
          <w:rFonts w:ascii="Times New Roman" w:eastAsia="Calibri" w:hAnsi="Times New Roman" w:cs="Times New Roman"/>
          <w:bCs/>
          <w:sz w:val="24"/>
        </w:rPr>
        <w:tab/>
        <w:t xml:space="preserve">U svetu, a i u Srbiji, sve je više ljudi osetljivih na gluten, a dodatni problem s kojima se suočavaju oboleli od celijakije, odnosno osobe koje pate od trajnog poremećaja podnošenja glutena, </w:t>
      </w:r>
      <w:r w:rsidRPr="0044759B">
        <w:rPr>
          <w:rFonts w:ascii="Times New Roman" w:eastAsia="Calibri" w:hAnsi="Times New Roman" w:cs="Times New Roman"/>
          <w:sz w:val="24"/>
        </w:rPr>
        <w:t>jeste činjenica da je gluten prisutan u gotovo svim industrijskim proizvodima.</w:t>
      </w:r>
      <w:r w:rsidRPr="0044759B">
        <w:rPr>
          <w:rFonts w:ascii="Times New Roman" w:eastAsia="Calibri" w:hAnsi="Times New Roman" w:cs="Times New Roman"/>
          <w:bCs/>
          <w:sz w:val="24"/>
        </w:rPr>
        <w:t xml:space="preserve"> </w:t>
      </w:r>
      <w:r w:rsidRPr="0044759B">
        <w:rPr>
          <w:rFonts w:ascii="Times New Roman" w:eastAsia="Calibri" w:hAnsi="Times New Roman" w:cs="Times New Roman"/>
          <w:sz w:val="24"/>
        </w:rPr>
        <w:t>Svetske epidemiološke studije pokazale su da na jednog obolelog kod koga je konstatovana netoleracija na gluten dolazi najmanje sedam osoba kod kojih bolest nije prepoznata. Smatra se da je i opšte znanje o celijakiji na vrlo niskom nivou. U našim medijima bolest je počela često da se spominje otkako je Novak Đoković otkrio da je njegova teniska karijera naglo krenula uzlaznom linijom kad je iz ishrane izbacio gluten. Đoković sad ima i liniju sopstvenih bezglutenskih proizvoda “Đokolajf”, koji se prodaju u Evropi i SAD.</w:t>
      </w:r>
    </w:p>
    <w:p w:rsidR="0044759B" w:rsidRPr="0044759B" w:rsidRDefault="0044759B" w:rsidP="00E40FFF">
      <w:pPr>
        <w:spacing w:after="0" w:line="240" w:lineRule="auto"/>
        <w:jc w:val="both"/>
        <w:rPr>
          <w:rFonts w:ascii="Times New Roman" w:eastAsia="Calibri" w:hAnsi="Times New Roman" w:cs="Times New Roman"/>
          <w:bCs/>
          <w:sz w:val="24"/>
        </w:rPr>
      </w:pPr>
      <w:r w:rsidRPr="0044759B">
        <w:rPr>
          <w:rFonts w:ascii="Times New Roman" w:eastAsia="Calibri" w:hAnsi="Times New Roman" w:cs="Times New Roman"/>
          <w:bCs/>
          <w:sz w:val="24"/>
        </w:rPr>
        <w:tab/>
      </w:r>
      <w:r w:rsidR="00235D7A">
        <w:rPr>
          <w:rFonts w:ascii="Times New Roman" w:eastAsia="Calibri" w:hAnsi="Times New Roman" w:cs="Times New Roman"/>
          <w:sz w:val="24"/>
        </w:rPr>
        <w:t>„</w:t>
      </w:r>
      <w:r w:rsidRPr="0044759B">
        <w:rPr>
          <w:rFonts w:ascii="Times New Roman" w:eastAsia="Calibri" w:hAnsi="Times New Roman" w:cs="Times New Roman"/>
          <w:sz w:val="24"/>
        </w:rPr>
        <w:t xml:space="preserve">Celijakija, koju karakteriše netolerancija organizma na gluten, belančevinu koja se nalazi u pšenici, ječmu i raži, spada u bolesti koje se teško prepoznaju kod većine obolelih, uprkos dobroj dijagnostici. Na jednog dijagnostikovanog obolelog najmanje je sedam neprepoznatih - rekla je Vesna Pavkov, predsednica Udruženja Srbije za celijakiju. - Procene su da više od milion Evropljana boluje od ove bolesti, za koju je jedina terapija doživotna dijeta bez glutena. Pretpostavlja se da u Srbiji ima između 35.000 i 70.000 obolelih od celijakije. Ako se u </w:t>
      </w:r>
      <w:r w:rsidRPr="0044759B">
        <w:rPr>
          <w:rFonts w:ascii="Times New Roman" w:eastAsia="Calibri" w:hAnsi="Times New Roman" w:cs="Times New Roman"/>
          <w:sz w:val="24"/>
        </w:rPr>
        <w:lastRenderedPageBreak/>
        <w:t>obzir uzme i broj onih koji nemaju celijakiju, već neke druge oblike netolerancije na gluten, brojka je znatno veća.</w:t>
      </w:r>
    </w:p>
    <w:p w:rsidR="0044759B" w:rsidRPr="0044759B" w:rsidRDefault="0044759B" w:rsidP="00E40FFF">
      <w:pPr>
        <w:spacing w:after="0" w:line="240" w:lineRule="auto"/>
        <w:jc w:val="both"/>
        <w:rPr>
          <w:rFonts w:ascii="Times New Roman" w:eastAsia="Calibri" w:hAnsi="Times New Roman" w:cs="Times New Roman"/>
          <w:bCs/>
          <w:sz w:val="24"/>
        </w:rPr>
      </w:pPr>
      <w:r w:rsidRPr="0044759B">
        <w:rPr>
          <w:rFonts w:ascii="Times New Roman" w:eastAsia="Calibri" w:hAnsi="Times New Roman" w:cs="Times New Roman"/>
          <w:bCs/>
          <w:sz w:val="24"/>
        </w:rPr>
        <w:tab/>
      </w:r>
      <w:r w:rsidR="00235D7A">
        <w:rPr>
          <w:rFonts w:ascii="Times New Roman" w:eastAsia="Calibri" w:hAnsi="Times New Roman" w:cs="Times New Roman"/>
          <w:sz w:val="24"/>
        </w:rPr>
        <w:t>„</w:t>
      </w:r>
      <w:r w:rsidRPr="0044759B">
        <w:rPr>
          <w:rFonts w:ascii="Times New Roman" w:eastAsia="Calibri" w:hAnsi="Times New Roman" w:cs="Times New Roman"/>
          <w:sz w:val="24"/>
        </w:rPr>
        <w:t>Bitno obeležje bolesti je njena podmuklost, te se u svega 10 do 15 odsto slučajeva ispoljava u punom kliničkom obliku, dok kod ostalih protiče bez jasnih simptoma – rekao je prof. dr Nedeljko Radlović s Univerzitetske dečje klinike u Beogradu. Kako je istakao, celijakija je prisutna u celom svetu, u svim populacionim grupacijama, ali prvenstveno kod bele rase. Klinički prepoznatljiv oblik najčešće se viđa kod dece, u uzrastu od prve do treće godine.</w:t>
      </w:r>
    </w:p>
    <w:p w:rsidR="0044759B" w:rsidRPr="0044759B" w:rsidRDefault="0044759B" w:rsidP="00E40FFF">
      <w:pPr>
        <w:spacing w:after="0" w:line="240" w:lineRule="auto"/>
        <w:jc w:val="both"/>
        <w:rPr>
          <w:rFonts w:ascii="Times New Roman" w:eastAsia="Calibri" w:hAnsi="Times New Roman" w:cs="Times New Roman"/>
          <w:bCs/>
          <w:sz w:val="24"/>
        </w:rPr>
      </w:pPr>
      <w:r w:rsidRPr="0044759B">
        <w:rPr>
          <w:rFonts w:ascii="Times New Roman" w:eastAsia="Calibri" w:hAnsi="Times New Roman" w:cs="Times New Roman"/>
          <w:bCs/>
          <w:sz w:val="24"/>
        </w:rPr>
        <w:tab/>
      </w:r>
      <w:r w:rsidRPr="0044759B">
        <w:rPr>
          <w:rFonts w:ascii="Times New Roman" w:eastAsia="Calibri" w:hAnsi="Times New Roman" w:cs="Times New Roman"/>
          <w:sz w:val="24"/>
        </w:rPr>
        <w:t>Celijakija, koja se definiše kao autoimuno oboljenje, zapravo je nasledni poremećaj. Osobe koje ne podnose gluten potpuno su zdrave ako iz ishrane isključe ovaj protein, rekao je dr Radlović.</w:t>
      </w:r>
      <w:r w:rsidRPr="0044759B">
        <w:rPr>
          <w:rFonts w:ascii="Times New Roman" w:eastAsia="Calibri" w:hAnsi="Times New Roman" w:cs="Times New Roman"/>
          <w:bCs/>
          <w:sz w:val="24"/>
        </w:rPr>
        <w:tab/>
      </w:r>
      <w:r w:rsidRPr="0044759B">
        <w:rPr>
          <w:rFonts w:ascii="Times New Roman" w:eastAsia="Calibri" w:hAnsi="Times New Roman" w:cs="Times New Roman"/>
          <w:sz w:val="24"/>
        </w:rPr>
        <w:t>Prema podacima Republičkog fonda za zdravstveno osiguranje, bezglutensko brašno trenutno se u Srbiji obezbeđuje za oko 1.300 osiguranika, od kojih su gotovo 80 odsto deca. Obolelima od celijakije je, na inicijativu udruženja roditelja, od 2008. omogućeno da mesečno dobiju po pet kilograma brašna na teret Republičkog fonda za zdravstveno osiguranje.</w:t>
      </w:r>
    </w:p>
    <w:p w:rsidR="0044759B" w:rsidRPr="0044759B" w:rsidRDefault="0044759B" w:rsidP="00E40FFF">
      <w:pPr>
        <w:spacing w:after="0" w:line="240" w:lineRule="auto"/>
        <w:jc w:val="both"/>
        <w:rPr>
          <w:rFonts w:ascii="Times New Roman" w:eastAsia="Calibri" w:hAnsi="Times New Roman" w:cs="Times New Roman"/>
          <w:sz w:val="24"/>
        </w:rPr>
      </w:pPr>
      <w:r w:rsidRPr="0044759B">
        <w:rPr>
          <w:rFonts w:ascii="Times New Roman" w:eastAsia="Calibri" w:hAnsi="Times New Roman" w:cs="Times New Roman"/>
          <w:sz w:val="24"/>
        </w:rPr>
        <w:t> </w:t>
      </w:r>
    </w:p>
    <w:p w:rsidR="0044759B" w:rsidRPr="00235D7A" w:rsidRDefault="0044759B" w:rsidP="00641D09">
      <w:pPr>
        <w:spacing w:after="0" w:line="240" w:lineRule="auto"/>
        <w:jc w:val="center"/>
        <w:rPr>
          <w:rFonts w:ascii="Times New Roman" w:eastAsia="Calibri" w:hAnsi="Times New Roman" w:cs="Times New Roman"/>
          <w:b/>
          <w:color w:val="FF0000"/>
          <w:sz w:val="28"/>
        </w:rPr>
      </w:pPr>
      <w:r w:rsidRPr="00235D7A">
        <w:rPr>
          <w:rFonts w:ascii="Times New Roman" w:eastAsia="Calibri" w:hAnsi="Times New Roman" w:cs="Times New Roman"/>
          <w:b/>
          <w:color w:val="FF0000"/>
          <w:sz w:val="28"/>
        </w:rPr>
        <w:t>Na hlamidiju test jednom godišnje</w:t>
      </w:r>
    </w:p>
    <w:p w:rsidR="0044759B" w:rsidRPr="00235D7A" w:rsidRDefault="0044759B" w:rsidP="00641D09">
      <w:pPr>
        <w:spacing w:after="0" w:line="240" w:lineRule="auto"/>
        <w:jc w:val="both"/>
        <w:rPr>
          <w:rFonts w:ascii="Times New Roman" w:eastAsia="Calibri" w:hAnsi="Times New Roman" w:cs="Times New Roman"/>
          <w:bCs/>
          <w:color w:val="7030A0"/>
          <w:sz w:val="24"/>
        </w:rPr>
      </w:pPr>
    </w:p>
    <w:p w:rsidR="00024178" w:rsidRDefault="00024178" w:rsidP="00641D09">
      <w:pPr>
        <w:spacing w:after="0" w:line="240" w:lineRule="auto"/>
        <w:jc w:val="both"/>
        <w:rPr>
          <w:rFonts w:ascii="Times New Roman" w:eastAsia="Calibri" w:hAnsi="Times New Roman" w:cs="Times New Roman"/>
          <w:bCs/>
          <w:sz w:val="24"/>
        </w:rPr>
      </w:pPr>
      <w:r w:rsidRPr="0044759B">
        <w:rPr>
          <w:rFonts w:ascii="Times New Roman" w:eastAsia="Calibri" w:hAnsi="Times New Roman" w:cs="Times New Roman"/>
          <w:sz w:val="24"/>
          <w:lang w:val="en-US"/>
        </w:rPr>
        <w:drawing>
          <wp:anchor distT="0" distB="0" distL="114300" distR="114300" simplePos="0" relativeHeight="251669504" behindDoc="0" locked="0" layoutInCell="1" allowOverlap="1" wp14:anchorId="7081F516" wp14:editId="44A43A50">
            <wp:simplePos x="0" y="0"/>
            <wp:positionH relativeFrom="column">
              <wp:posOffset>3920490</wp:posOffset>
            </wp:positionH>
            <wp:positionV relativeFrom="paragraph">
              <wp:posOffset>224155</wp:posOffset>
            </wp:positionV>
            <wp:extent cx="1933575" cy="1336040"/>
            <wp:effectExtent l="0" t="0" r="9525" b="0"/>
            <wp:wrapSquare wrapText="bothSides"/>
            <wp:docPr id="8" name="Picture 8" descr="Најсигурније је користити заштиту">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ајсигурније је користити заштиту">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0044759B" w:rsidRPr="0044759B">
        <w:rPr>
          <w:rFonts w:ascii="Times New Roman" w:eastAsia="Calibri" w:hAnsi="Times New Roman" w:cs="Times New Roman"/>
          <w:bCs/>
          <w:sz w:val="24"/>
        </w:rPr>
        <w:tab/>
        <w:t xml:space="preserve">Prema poslednjem izveštaju Instituta za javno zdravlje Vojvodine, kod 26 osoba postavljena je dijagnoza genitalne hlamidijaze, koja je uprkos izrazitoj subregistraciji i dalje vodeća </w:t>
      </w:r>
      <w:r w:rsidR="0044759B" w:rsidRPr="0044759B">
        <w:rPr>
          <w:rFonts w:ascii="Times New Roman" w:eastAsia="Calibri" w:hAnsi="Times New Roman" w:cs="Times New Roman"/>
          <w:sz w:val="24"/>
        </w:rPr>
        <w:t>polna infekcija. Na pitanja kako se ova bakterija prenosi, koliko se dugo leči i koje su mere prevencije, odgovor smo potražili od stručnjaka.</w:t>
      </w:r>
      <w:r w:rsidR="0044759B" w:rsidRPr="0044759B">
        <w:rPr>
          <w:rFonts w:ascii="Times New Roman" w:eastAsia="Calibri" w:hAnsi="Times New Roman" w:cs="Times New Roman"/>
          <w:bCs/>
          <w:sz w:val="24"/>
        </w:rPr>
        <w:t xml:space="preserve"> </w:t>
      </w:r>
      <w:r w:rsidR="0044759B" w:rsidRPr="0044759B">
        <w:rPr>
          <w:rFonts w:ascii="Times New Roman" w:eastAsia="Calibri" w:hAnsi="Times New Roman" w:cs="Times New Roman"/>
          <w:sz w:val="24"/>
        </w:rPr>
        <w:t>- Hlamidija je poznata kao tiha polna bolest, jer simptomi neretko izostaju. Uzročnik je bakterija Chlamydia traćomatis. Prenosi se seksualnim kontaktom s obolelom osobom, kako vaginalno, tako i analnim i oralnim seksom. Čestim promenama seksualnog partnera povećava se šansa za infekciju – kaže za “Dnevnik” specijalistkinja ginekologije i akušerstva dr Ljiljana Trifunović. - Hlamidija se može preneti ne samo seksualnim putem, već i sa obolele majke na novorođenče tokom vaginalnog porođaja, takozvanim transplacentarnim putem.</w:t>
      </w:r>
      <w:r>
        <w:rPr>
          <w:rFonts w:ascii="Times New Roman" w:eastAsia="Calibri" w:hAnsi="Times New Roman" w:cs="Times New Roman"/>
          <w:bCs/>
          <w:sz w:val="24"/>
        </w:rPr>
        <w:t xml:space="preserve"> </w:t>
      </w:r>
      <w:r w:rsidR="0044759B" w:rsidRPr="0044759B">
        <w:rPr>
          <w:rFonts w:ascii="Times New Roman" w:eastAsia="Calibri" w:hAnsi="Times New Roman" w:cs="Times New Roman"/>
          <w:sz w:val="24"/>
        </w:rPr>
        <w:t>Ostali putevi prenošenja jesu direktan kontakt sa sekretom oka obolele osobe, kao i kontakt sa genitalijama koje su inficirane, bilo rukama, inficiranim peškirima ili na neki drugi način.</w:t>
      </w:r>
      <w:r>
        <w:rPr>
          <w:rFonts w:ascii="Times New Roman" w:eastAsia="Calibri" w:hAnsi="Times New Roman" w:cs="Times New Roman"/>
          <w:bCs/>
          <w:sz w:val="24"/>
        </w:rPr>
        <w:t xml:space="preserve"> </w:t>
      </w:r>
    </w:p>
    <w:p w:rsidR="00024178" w:rsidRDefault="00024178" w:rsidP="00641D09">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44759B" w:rsidRPr="0044759B">
        <w:rPr>
          <w:rFonts w:ascii="Times New Roman" w:eastAsia="Calibri" w:hAnsi="Times New Roman" w:cs="Times New Roman"/>
          <w:sz w:val="24"/>
        </w:rPr>
        <w:t>Po rečima dr Trifunović, populacija najizloženija infekciji hlamidije je starosti između 18 i 35 godina, bez obzira na pol.</w:t>
      </w:r>
      <w:r>
        <w:rPr>
          <w:rFonts w:ascii="Times New Roman" w:eastAsia="Calibri" w:hAnsi="Times New Roman" w:cs="Times New Roman"/>
          <w:bCs/>
          <w:sz w:val="24"/>
        </w:rPr>
        <w:t xml:space="preserve"> </w:t>
      </w:r>
      <w:r w:rsidR="0044759B" w:rsidRPr="0044759B">
        <w:rPr>
          <w:rFonts w:ascii="Times New Roman" w:eastAsia="Calibri" w:hAnsi="Times New Roman" w:cs="Times New Roman"/>
          <w:sz w:val="24"/>
        </w:rPr>
        <w:t>- Ukoliko se hlamidija ne leči, može trajno dovesti do oštećenja polnih organa kako kod žena tako i kod muškarca, a kao najteža posledica jeste sterilitet - ističe dr Trifunović i objašnjava da lečenje hlamidije prilično jednostavno: može se izlečiti upotrebom antibiotika, a obolela osoba u periodu primanja terapije mora prestati sa seksualnim odnosima, kako ne bi zarazila partnera.</w:t>
      </w:r>
    </w:p>
    <w:p w:rsidR="0044759B" w:rsidRPr="00024178" w:rsidRDefault="00024178" w:rsidP="00641D09">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44759B" w:rsidRPr="0044759B">
        <w:rPr>
          <w:rFonts w:ascii="Times New Roman" w:eastAsia="Calibri" w:hAnsi="Times New Roman" w:cs="Times New Roman"/>
          <w:sz w:val="24"/>
        </w:rPr>
        <w:t>Prvi izbor u lečenju je azitromicin (hemomicin, sumamed) 1 gram u jednokratnoj dozi, a alternativa je lek doksicilin, 100 mg dva puta na dan tokom 7 dana.</w:t>
      </w:r>
      <w:r>
        <w:rPr>
          <w:rFonts w:ascii="Times New Roman" w:eastAsia="Calibri" w:hAnsi="Times New Roman" w:cs="Times New Roman"/>
          <w:bCs/>
          <w:sz w:val="24"/>
        </w:rPr>
        <w:t xml:space="preserve"> </w:t>
      </w:r>
      <w:r w:rsidR="0044759B" w:rsidRPr="0044759B">
        <w:rPr>
          <w:rFonts w:ascii="Times New Roman" w:eastAsia="Calibri" w:hAnsi="Times New Roman" w:cs="Times New Roman"/>
          <w:sz w:val="24"/>
        </w:rPr>
        <w:t>Kada je u pitanju prevencija hlamidije, podrazumevaju se zaštićeni polni odnosi prezervativima, edukacija i informisanje o prenošenju ove bolesti, kao i izbegavanje čestog menjanja seksualnog partnera, pogotovo kod mlađe populacije.</w:t>
      </w:r>
      <w:r>
        <w:rPr>
          <w:rFonts w:ascii="Times New Roman" w:eastAsia="Calibri" w:hAnsi="Times New Roman" w:cs="Times New Roman"/>
          <w:bCs/>
          <w:sz w:val="24"/>
        </w:rPr>
        <w:t xml:space="preserve"> </w:t>
      </w:r>
      <w:r w:rsidR="0044759B" w:rsidRPr="0044759B">
        <w:rPr>
          <w:rFonts w:ascii="Times New Roman" w:eastAsia="Calibri" w:hAnsi="Times New Roman" w:cs="Times New Roman"/>
          <w:sz w:val="24"/>
        </w:rPr>
        <w:t>- Svaka seksualno aktivna osoba minimum jednom godišnje mora da se testira na hlamidiju - naglašava dr Ljiljana Trifunović.</w:t>
      </w:r>
    </w:p>
    <w:p w:rsidR="00CC0DBA" w:rsidRDefault="00CC0DBA" w:rsidP="001019C7">
      <w:pPr>
        <w:spacing w:after="0" w:line="240" w:lineRule="auto"/>
        <w:jc w:val="both"/>
        <w:rPr>
          <w:rFonts w:ascii="Times New Roman" w:eastAsia="Calibri" w:hAnsi="Times New Roman" w:cs="Times New Roman"/>
          <w:sz w:val="24"/>
        </w:rPr>
      </w:pPr>
    </w:p>
    <w:p w:rsidR="0056300A" w:rsidRPr="00235D7A" w:rsidRDefault="0056300A" w:rsidP="0056300A">
      <w:pPr>
        <w:spacing w:after="0" w:line="240" w:lineRule="auto"/>
        <w:jc w:val="center"/>
        <w:rPr>
          <w:rFonts w:ascii="Times New Roman" w:eastAsia="Calibri" w:hAnsi="Times New Roman" w:cs="Times New Roman"/>
          <w:b/>
          <w:color w:val="FF0000"/>
          <w:sz w:val="28"/>
          <w:lang w:val="en-US"/>
        </w:rPr>
      </w:pPr>
      <w:r w:rsidRPr="00235D7A">
        <w:rPr>
          <w:rFonts w:ascii="Times New Roman" w:eastAsia="Calibri" w:hAnsi="Times New Roman" w:cs="Times New Roman"/>
          <w:b/>
          <w:color w:val="FF0000"/>
          <w:sz w:val="28"/>
          <w:lang w:val="en-US"/>
        </w:rPr>
        <w:t>Piju i mlađi od 12 godina</w:t>
      </w:r>
    </w:p>
    <w:p w:rsidR="0056300A" w:rsidRPr="00235D7A" w:rsidRDefault="0056300A" w:rsidP="0056300A">
      <w:pPr>
        <w:spacing w:after="0" w:line="240" w:lineRule="auto"/>
        <w:jc w:val="both"/>
        <w:rPr>
          <w:rFonts w:ascii="Times New Roman" w:eastAsia="Calibri" w:hAnsi="Times New Roman" w:cs="Times New Roman"/>
          <w:b/>
          <w:bCs/>
          <w:color w:val="FF0000"/>
          <w:sz w:val="24"/>
          <w:lang w:val="en-US"/>
        </w:rPr>
      </w:pPr>
    </w:p>
    <w:p w:rsidR="0056300A" w:rsidRPr="0056300A" w:rsidRDefault="0056300A" w:rsidP="0056300A">
      <w:pPr>
        <w:spacing w:after="0" w:line="240" w:lineRule="auto"/>
        <w:jc w:val="both"/>
        <w:rPr>
          <w:rFonts w:ascii="Times New Roman" w:eastAsia="Calibri" w:hAnsi="Times New Roman" w:cs="Times New Roman"/>
          <w:sz w:val="24"/>
          <w:lang w:val="en-US"/>
        </w:rPr>
      </w:pPr>
      <w:r w:rsidRPr="0056300A">
        <w:rPr>
          <w:rFonts w:ascii="Times New Roman" w:eastAsia="Calibri" w:hAnsi="Times New Roman" w:cs="Times New Roman"/>
          <w:sz w:val="24"/>
          <w:lang w:val="en-US"/>
        </w:rPr>
        <w:lastRenderedPageBreak/>
        <w:tab/>
        <w:t>U Srbiji je u porastu broj osoba koje piju, a ima ih sve više među decom od 12 godina ali i među ženama, izjavio je danas psihijatar u Specijalnoj bolnici za lečenje bolesti zavisnosti u Beogradu Aleksandar Vujošević. Poslednjih godina u trendu je povećanje ljudi koji piju, s jedne, i povećanje popijanog alkohola po glavi stanovnika, s druge strane. Ono što je zabrnjavajuće i što je kao vodeći trend u poslednje vreme je da se alkohol proba u sve mlađim godinama, dodao je Vujošović.</w:t>
      </w:r>
      <w:r w:rsidR="00024178">
        <w:rPr>
          <w:rFonts w:ascii="Times New Roman" w:eastAsia="Calibri" w:hAnsi="Times New Roman" w:cs="Times New Roman"/>
          <w:sz w:val="24"/>
          <w:lang w:val="en-US"/>
        </w:rPr>
        <w:t xml:space="preserve"> </w:t>
      </w:r>
      <w:r w:rsidRPr="0056300A">
        <w:rPr>
          <w:rFonts w:ascii="Times New Roman" w:eastAsia="Calibri" w:hAnsi="Times New Roman" w:cs="Times New Roman"/>
          <w:sz w:val="24"/>
          <w:lang w:val="en-US"/>
        </w:rPr>
        <w:t>"Alkohol se više ne proba u 15. ili 16. godini, nego je sve više prisustan kod dece sa 12 ili 13 godina", rekao je Vujošević, na stručnom skupu na temu "Čovek i zavisnost" u Gerontološkom centru u Jagodini.</w:t>
      </w:r>
      <w:r w:rsidR="00024178">
        <w:rPr>
          <w:rFonts w:ascii="Times New Roman" w:eastAsia="Calibri" w:hAnsi="Times New Roman" w:cs="Times New Roman"/>
          <w:sz w:val="24"/>
          <w:lang w:val="en-US"/>
        </w:rPr>
        <w:t xml:space="preserve"> </w:t>
      </w:r>
      <w:r w:rsidRPr="0056300A">
        <w:rPr>
          <w:rFonts w:ascii="Times New Roman" w:eastAsia="Calibri" w:hAnsi="Times New Roman" w:cs="Times New Roman"/>
          <w:sz w:val="24"/>
          <w:lang w:val="en-US"/>
        </w:rPr>
        <w:t>Nema podele na ženski i muški alkoholizam, do skora je odnos muških i ženskih alkoholičara bio jedan prema 12 ili 13, sada je jedan prema tri. Zzene su ga ranije krile, sada piju po muškom obrascu i to je nešto što je glavna promena u odnosu na raniji period, objasnio je Vujošević.</w:t>
      </w:r>
      <w:r w:rsidR="00024178">
        <w:rPr>
          <w:rFonts w:ascii="Times New Roman" w:eastAsia="Calibri" w:hAnsi="Times New Roman" w:cs="Times New Roman"/>
          <w:sz w:val="24"/>
          <w:lang w:val="en-US"/>
        </w:rPr>
        <w:t xml:space="preserve"> On je ocenio "da se alkoholiz</w:t>
      </w:r>
      <w:r w:rsidRPr="0056300A">
        <w:rPr>
          <w:rFonts w:ascii="Times New Roman" w:eastAsia="Calibri" w:hAnsi="Times New Roman" w:cs="Times New Roman"/>
          <w:sz w:val="24"/>
          <w:lang w:val="en-US"/>
        </w:rPr>
        <w:t>am od svih psihijatrsijskih obolenja najmanje leči" i dodao da se na lečenje se javlja svaki deseti čovek koji ima problema sa alkoholizmom.</w:t>
      </w:r>
      <w:r w:rsidR="00024178">
        <w:rPr>
          <w:rFonts w:ascii="Times New Roman" w:eastAsia="Calibri" w:hAnsi="Times New Roman" w:cs="Times New Roman"/>
          <w:sz w:val="24"/>
          <w:lang w:val="en-US"/>
        </w:rPr>
        <w:t xml:space="preserve"> </w:t>
      </w:r>
      <w:r w:rsidRPr="0056300A">
        <w:rPr>
          <w:rFonts w:ascii="Times New Roman" w:eastAsia="Calibri" w:hAnsi="Times New Roman" w:cs="Times New Roman"/>
          <w:sz w:val="24"/>
          <w:lang w:val="en-US"/>
        </w:rPr>
        <w:t>"Zadatak društva, medicina je tu sama potpuno nemoćna, je u prventivi u opštoj kampanji i edukaciji mladih ljudi, i ona mora ići na sve niže i niže uzraste", rekao je Vujošević.</w:t>
      </w:r>
      <w:r w:rsidR="00024178">
        <w:rPr>
          <w:rFonts w:ascii="Times New Roman" w:eastAsia="Calibri" w:hAnsi="Times New Roman" w:cs="Times New Roman"/>
          <w:sz w:val="24"/>
          <w:lang w:val="en-US"/>
        </w:rPr>
        <w:t xml:space="preserve"> </w:t>
      </w:r>
      <w:r w:rsidRPr="0056300A">
        <w:rPr>
          <w:rFonts w:ascii="Times New Roman" w:eastAsia="Calibri" w:hAnsi="Times New Roman" w:cs="Times New Roman"/>
          <w:sz w:val="24"/>
          <w:lang w:val="en-US"/>
        </w:rPr>
        <w:t>Društvo ima veoma licemeran stav kada je u pitanju alkoholizam "podržava alkohol i pijanje i sve što prati takav način života a onog trenutka kada alkoholizam postane porobelm, kada pređe u bolest svi okreću glavu od tog pojedinca. To je licemeran stav celokupnog društva kako god mi to nazivali", istakao je Vujošević.</w:t>
      </w:r>
    </w:p>
    <w:p w:rsidR="004D4A5E" w:rsidRDefault="004D4A5E" w:rsidP="001019C7">
      <w:pPr>
        <w:spacing w:after="0" w:line="240" w:lineRule="auto"/>
        <w:jc w:val="both"/>
        <w:rPr>
          <w:rFonts w:ascii="Times New Roman" w:eastAsia="Calibri" w:hAnsi="Times New Roman" w:cs="Times New Roman"/>
          <w:sz w:val="24"/>
        </w:rPr>
      </w:pPr>
    </w:p>
    <w:p w:rsidR="004D4A5E" w:rsidRPr="00235D7A" w:rsidRDefault="004D4A5E" w:rsidP="00235D7A">
      <w:pPr>
        <w:spacing w:after="0" w:line="240" w:lineRule="auto"/>
        <w:jc w:val="center"/>
        <w:rPr>
          <w:rFonts w:ascii="Times New Roman" w:eastAsia="Calibri" w:hAnsi="Times New Roman" w:cs="Times New Roman"/>
          <w:b/>
          <w:color w:val="FF0000"/>
          <w:sz w:val="28"/>
        </w:rPr>
      </w:pPr>
      <w:r w:rsidRPr="00235D7A">
        <w:rPr>
          <w:rFonts w:ascii="Times New Roman" w:eastAsia="Calibri" w:hAnsi="Times New Roman" w:cs="Times New Roman"/>
          <w:b/>
          <w:color w:val="FF0000"/>
          <w:sz w:val="28"/>
        </w:rPr>
        <w:t>Afrika: Oslobođeno više od 350 dece vojnika</w:t>
      </w:r>
    </w:p>
    <w:p w:rsidR="004D4A5E" w:rsidRPr="004D4A5E" w:rsidRDefault="004D4A5E" w:rsidP="004D4A5E">
      <w:pPr>
        <w:spacing w:after="0" w:line="240" w:lineRule="auto"/>
        <w:rPr>
          <w:rFonts w:ascii="Times New Roman" w:eastAsia="Calibri" w:hAnsi="Times New Roman" w:cs="Times New Roman"/>
          <w:sz w:val="24"/>
        </w:rPr>
      </w:pPr>
    </w:p>
    <w:p w:rsidR="00CC0DBA" w:rsidRDefault="00235D7A" w:rsidP="00235D7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4D4A5E" w:rsidRPr="004D4A5E">
        <w:rPr>
          <w:rFonts w:ascii="Times New Roman" w:eastAsia="Calibri" w:hAnsi="Times New Roman" w:cs="Times New Roman"/>
          <w:sz w:val="24"/>
        </w:rPr>
        <w:t>Naoružane grupe u Centralnoafričkoj Republici oslobodile više od 350 dece vojnika, u najvećoj takvoj akciji od kada je zemlju, krajem 2013. zahvatilo sektaš</w:t>
      </w:r>
      <w:r>
        <w:rPr>
          <w:rFonts w:ascii="Times New Roman" w:eastAsia="Calibri" w:hAnsi="Times New Roman" w:cs="Times New Roman"/>
          <w:sz w:val="24"/>
        </w:rPr>
        <w:t xml:space="preserve">ko nasilje, saopštio je UNICEF. </w:t>
      </w:r>
      <w:r w:rsidR="004D4A5E" w:rsidRPr="004D4A5E">
        <w:rPr>
          <w:rFonts w:ascii="Times New Roman" w:eastAsia="Calibri" w:hAnsi="Times New Roman" w:cs="Times New Roman"/>
          <w:sz w:val="24"/>
        </w:rPr>
        <w:t>Tri odvojene ceremonije održane su u blizini grada Bambari, na kojima su deca napustila i hrišćanske i muslimanske pobunjeničke grupe, koje su se ranije ujedinile i</w:t>
      </w:r>
      <w:r>
        <w:rPr>
          <w:rFonts w:ascii="Times New Roman" w:eastAsia="Calibri" w:hAnsi="Times New Roman" w:cs="Times New Roman"/>
          <w:sz w:val="24"/>
        </w:rPr>
        <w:t xml:space="preserve"> kratko vladale zemljom. </w:t>
      </w:r>
      <w:r w:rsidR="004D4A5E" w:rsidRPr="004D4A5E">
        <w:rPr>
          <w:rFonts w:ascii="Times New Roman" w:eastAsia="Calibri" w:hAnsi="Times New Roman" w:cs="Times New Roman"/>
          <w:sz w:val="24"/>
        </w:rPr>
        <w:t>Neka od oslobođene dece, koja su predata UNICEF-u, imaju samo 12 godina, a socijalne službe pokušaće da ih povežu s rodbinom ili će ostati u hraniteljskim porodicama, dok njihove ne budu pronađene, preneo je AP.</w:t>
      </w:r>
      <w:r>
        <w:rPr>
          <w:rFonts w:ascii="Times New Roman" w:eastAsia="Calibri" w:hAnsi="Times New Roman" w:cs="Times New Roman"/>
          <w:sz w:val="24"/>
        </w:rPr>
        <w:t xml:space="preserve"> </w:t>
      </w:r>
      <w:r w:rsidR="004D4A5E" w:rsidRPr="004D4A5E">
        <w:rPr>
          <w:rFonts w:ascii="Times New Roman" w:eastAsia="Calibri" w:hAnsi="Times New Roman" w:cs="Times New Roman"/>
          <w:sz w:val="24"/>
        </w:rPr>
        <w:t xml:space="preserve">„Oslobađanje ove dece, u istom danu, posle dve godine žestokih borbi, pravi je korak ka miru”, rekao je </w:t>
      </w:r>
      <w:r>
        <w:rPr>
          <w:rFonts w:ascii="Times New Roman" w:eastAsia="Calibri" w:hAnsi="Times New Roman" w:cs="Times New Roman"/>
          <w:sz w:val="24"/>
        </w:rPr>
        <w:t xml:space="preserve">predstavnik UNICEF-a Malik Fal. </w:t>
      </w:r>
      <w:r w:rsidR="004D4A5E" w:rsidRPr="004D4A5E">
        <w:rPr>
          <w:rFonts w:ascii="Times New Roman" w:eastAsia="Calibri" w:hAnsi="Times New Roman" w:cs="Times New Roman"/>
          <w:sz w:val="24"/>
        </w:rPr>
        <w:t>UNICEF, međutim, veruje da se i na strani hrišćana i na strani muslimana, još bori oko 6.000 dece, od kojih neka rade kao kuvari ili kuriri, dok su mlade devojk</w:t>
      </w:r>
      <w:r>
        <w:rPr>
          <w:rFonts w:ascii="Times New Roman" w:eastAsia="Calibri" w:hAnsi="Times New Roman" w:cs="Times New Roman"/>
          <w:sz w:val="24"/>
        </w:rPr>
        <w:t xml:space="preserve">e često seksualno zlostavljane. </w:t>
      </w:r>
      <w:r w:rsidR="004D4A5E" w:rsidRPr="004D4A5E">
        <w:rPr>
          <w:rFonts w:ascii="Times New Roman" w:eastAsia="Calibri" w:hAnsi="Times New Roman" w:cs="Times New Roman"/>
          <w:sz w:val="24"/>
        </w:rPr>
        <w:t>Dogovor o oslobađanju dece, naoružane grupe postigle su početkom meseca, kada su se dogovorile i da polože oružje, što se ranije završavalo neuspehom</w:t>
      </w:r>
    </w:p>
    <w:p w:rsidR="004D4A5E" w:rsidRDefault="004D4A5E" w:rsidP="004D4A5E">
      <w:pPr>
        <w:spacing w:after="0" w:line="240" w:lineRule="auto"/>
        <w:rPr>
          <w:rFonts w:ascii="Times New Roman" w:eastAsia="Calibri" w:hAnsi="Times New Roman" w:cs="Times New Roman"/>
          <w:sz w:val="24"/>
        </w:rPr>
      </w:pPr>
    </w:p>
    <w:p w:rsidR="004D4A5E" w:rsidRPr="004D4A5E" w:rsidRDefault="004D4A5E" w:rsidP="004D4A5E">
      <w:pPr>
        <w:spacing w:after="0" w:line="240" w:lineRule="auto"/>
        <w:jc w:val="center"/>
        <w:rPr>
          <w:rFonts w:ascii="Times New Roman" w:eastAsia="Calibri" w:hAnsi="Times New Roman" w:cs="Times New Roman"/>
          <w:b/>
          <w:color w:val="FF0000"/>
          <w:sz w:val="28"/>
          <w:lang w:val="en-US"/>
        </w:rPr>
      </w:pPr>
      <w:r w:rsidRPr="004D4A5E">
        <w:rPr>
          <w:rFonts w:ascii="Times New Roman" w:eastAsia="Calibri" w:hAnsi="Times New Roman" w:cs="Times New Roman"/>
          <w:b/>
          <w:color w:val="FF0000"/>
          <w:sz w:val="28"/>
          <w:lang w:val="en-US"/>
        </w:rPr>
        <w:t>Bostonski bombaš osuđen na smrtnu kaznu</w:t>
      </w:r>
    </w:p>
    <w:p w:rsidR="004D4A5E" w:rsidRPr="004D4A5E" w:rsidRDefault="004D4A5E" w:rsidP="004D4A5E">
      <w:pPr>
        <w:spacing w:after="0" w:line="240" w:lineRule="auto"/>
        <w:rPr>
          <w:rFonts w:ascii="Times New Roman" w:eastAsia="Calibri" w:hAnsi="Times New Roman" w:cs="Times New Roman"/>
          <w:sz w:val="24"/>
          <w:lang w:val="en-US"/>
        </w:rPr>
      </w:pPr>
    </w:p>
    <w:p w:rsidR="00235D7A" w:rsidRDefault="00235D7A" w:rsidP="00235D7A">
      <w:pPr>
        <w:spacing w:after="0" w:line="240" w:lineRule="auto"/>
        <w:jc w:val="both"/>
        <w:rPr>
          <w:rFonts w:ascii="Times New Roman" w:eastAsia="Calibri" w:hAnsi="Times New Roman" w:cs="Times New Roman"/>
          <w:sz w:val="24"/>
          <w:lang w:val="en-US"/>
        </w:rPr>
      </w:pPr>
      <w:r w:rsidRPr="004D4A5E">
        <w:rPr>
          <w:rFonts w:ascii="Times New Roman" w:eastAsia="Calibri" w:hAnsi="Times New Roman" w:cs="Times New Roman"/>
          <w:sz w:val="24"/>
          <w:lang w:val="en-US"/>
        </w:rPr>
        <w:drawing>
          <wp:anchor distT="0" distB="0" distL="114300" distR="114300" simplePos="0" relativeHeight="251679744" behindDoc="1" locked="0" layoutInCell="1" allowOverlap="1" wp14:anchorId="6705F0E7" wp14:editId="69F7B8EA">
            <wp:simplePos x="0" y="0"/>
            <wp:positionH relativeFrom="column">
              <wp:posOffset>4362450</wp:posOffset>
            </wp:positionH>
            <wp:positionV relativeFrom="paragraph">
              <wp:posOffset>216535</wp:posOffset>
            </wp:positionV>
            <wp:extent cx="1485900" cy="1485900"/>
            <wp:effectExtent l="0" t="0" r="0" b="0"/>
            <wp:wrapTight wrapText="bothSides">
              <wp:wrapPolygon edited="0">
                <wp:start x="0" y="0"/>
                <wp:lineTo x="0" y="21323"/>
                <wp:lineTo x="21323" y="21323"/>
                <wp:lineTo x="21323" y="0"/>
                <wp:lineTo x="0" y="0"/>
              </wp:wrapPolygon>
            </wp:wrapTight>
            <wp:docPr id="5" name="Picture 5" descr="http://static.politika.co.rs/uploads/rubrike/327723/i/1/bos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27723/i/1/boston.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48590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lang w:val="en-US"/>
        </w:rPr>
        <w:tab/>
      </w:r>
      <w:r w:rsidR="004D4A5E" w:rsidRPr="004D4A5E">
        <w:rPr>
          <w:rFonts w:ascii="Times New Roman" w:eastAsia="Calibri" w:hAnsi="Times New Roman" w:cs="Times New Roman"/>
          <w:sz w:val="24"/>
          <w:lang w:val="en-US"/>
        </w:rPr>
        <w:t xml:space="preserve"> Bostonski bombaš Džohar Carnajev osuđen je  na smrtnu kaznu zbog učešća u bombaškom napadu izvršenom pre dve godine na Bostonskom maratonu, kad je poginulo troje, a povređeno više od 260 ljudi.</w:t>
      </w:r>
      <w:r>
        <w:rPr>
          <w:rFonts w:ascii="Times New Roman" w:eastAsia="Calibri" w:hAnsi="Times New Roman" w:cs="Times New Roman"/>
          <w:sz w:val="24"/>
          <w:lang w:val="en-US"/>
        </w:rPr>
        <w:t xml:space="preserve"> </w:t>
      </w:r>
      <w:r w:rsidR="004D4A5E" w:rsidRPr="004D4A5E">
        <w:rPr>
          <w:rFonts w:ascii="Times New Roman" w:eastAsia="Calibri" w:hAnsi="Times New Roman" w:cs="Times New Roman"/>
          <w:sz w:val="24"/>
          <w:lang w:val="en-US"/>
        </w:rPr>
        <w:t>Kako je javio AP, verovatno je da će posle ove odluke biti uložena žalba odbrane, pa bi slučaj mogao da se oduži još nekoliko godina dok ne budu iscrpljene sve zakonske mogućnosti žalbe, ali ukoliko one budu odbijene, Carnajev bi mogao da bude prvi pogubljeni zatvorenik u periodu posle terorističkih napada 11. septembra 2001.</w:t>
      </w:r>
      <w:r>
        <w:rPr>
          <w:rFonts w:ascii="Times New Roman" w:eastAsia="Calibri" w:hAnsi="Times New Roman" w:cs="Times New Roman"/>
          <w:sz w:val="24"/>
          <w:lang w:val="en-US"/>
        </w:rPr>
        <w:t xml:space="preserve"> </w:t>
      </w:r>
      <w:r w:rsidR="004D4A5E" w:rsidRPr="004D4A5E">
        <w:rPr>
          <w:rFonts w:ascii="Times New Roman" w:eastAsia="Calibri" w:hAnsi="Times New Roman" w:cs="Times New Roman"/>
          <w:sz w:val="24"/>
          <w:lang w:val="en-US"/>
        </w:rPr>
        <w:t xml:space="preserve">Porota sastavljena od 12 članova je jednoglasno donela odluku o smrtnoj kazni za Carnajeva (21), koji je na izricanju presude stajao sa </w:t>
      </w:r>
      <w:r w:rsidR="004D4A5E" w:rsidRPr="004D4A5E">
        <w:rPr>
          <w:rFonts w:ascii="Times New Roman" w:eastAsia="Calibri" w:hAnsi="Times New Roman" w:cs="Times New Roman"/>
          <w:sz w:val="24"/>
          <w:lang w:val="en-US"/>
        </w:rPr>
        <w:lastRenderedPageBreak/>
        <w:t>prekrštenim rukama.</w:t>
      </w:r>
      <w:r>
        <w:rPr>
          <w:rFonts w:ascii="Times New Roman" w:eastAsia="Calibri" w:hAnsi="Times New Roman" w:cs="Times New Roman"/>
          <w:sz w:val="24"/>
          <w:lang w:val="en-US"/>
        </w:rPr>
        <w:t xml:space="preserve"> </w:t>
      </w:r>
      <w:r w:rsidR="004D4A5E" w:rsidRPr="004D4A5E">
        <w:rPr>
          <w:rFonts w:ascii="Times New Roman" w:eastAsia="Calibri" w:hAnsi="Times New Roman" w:cs="Times New Roman"/>
          <w:sz w:val="24"/>
          <w:lang w:val="en-US"/>
        </w:rPr>
        <w:t>Odluka je doneta posle ukupno 14 sati većanja tokom tri dana, što je bilo medijski najpraćenije suđenje za terorizam u SAD još od suđenja za bombaški napad u Oklahoma Sitiju pre dve decenije.</w:t>
      </w:r>
      <w:r>
        <w:rPr>
          <w:rFonts w:ascii="Times New Roman" w:eastAsia="Calibri" w:hAnsi="Times New Roman" w:cs="Times New Roman"/>
          <w:sz w:val="24"/>
          <w:lang w:val="en-US"/>
        </w:rPr>
        <w:t xml:space="preserve"> </w:t>
      </w:r>
      <w:r w:rsidR="004D4A5E" w:rsidRPr="004D4A5E">
        <w:rPr>
          <w:rFonts w:ascii="Times New Roman" w:eastAsia="Calibri" w:hAnsi="Times New Roman" w:cs="Times New Roman"/>
          <w:sz w:val="24"/>
          <w:lang w:val="en-US"/>
        </w:rPr>
        <w:t>Porota je morala jednoglasno da donese odluku da bi Carnajev dobio smrtnu kaznu. U suprotnom slučaju, on bi automatski dobio doživotnu kaznu zatvora be</w:t>
      </w:r>
      <w:r>
        <w:rPr>
          <w:rFonts w:ascii="Times New Roman" w:eastAsia="Calibri" w:hAnsi="Times New Roman" w:cs="Times New Roman"/>
          <w:sz w:val="24"/>
          <w:lang w:val="en-US"/>
        </w:rPr>
        <w:t xml:space="preserve">z mogućnosti za uslovnu slobodu </w:t>
      </w:r>
    </w:p>
    <w:p w:rsidR="004D4A5E" w:rsidRDefault="00235D7A" w:rsidP="00235D7A">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4D4A5E" w:rsidRPr="004D4A5E">
        <w:rPr>
          <w:rFonts w:ascii="Times New Roman" w:eastAsia="Calibri" w:hAnsi="Times New Roman" w:cs="Times New Roman"/>
          <w:sz w:val="24"/>
          <w:lang w:val="en-US"/>
        </w:rPr>
        <w:t>U napadu izvršenom 15. aprila 2013. blizu cilja Bostonskog maratona je poginulo troje, a povređeno više od 260 ljudi.</w:t>
      </w:r>
      <w:r>
        <w:rPr>
          <w:rFonts w:ascii="Times New Roman" w:eastAsia="Calibri" w:hAnsi="Times New Roman" w:cs="Times New Roman"/>
          <w:sz w:val="24"/>
          <w:lang w:val="en-US"/>
        </w:rPr>
        <w:t xml:space="preserve"> </w:t>
      </w:r>
      <w:r w:rsidR="004D4A5E" w:rsidRPr="004D4A5E">
        <w:rPr>
          <w:rFonts w:ascii="Times New Roman" w:eastAsia="Calibri" w:hAnsi="Times New Roman" w:cs="Times New Roman"/>
          <w:sz w:val="24"/>
          <w:lang w:val="en-US"/>
        </w:rPr>
        <w:t>Odbrana je tvrdila da je Džohar u vreme izvršenja zločina bio povodljivi 19-godišnjak, na kojeg je veliki uticaj izvršio n</w:t>
      </w:r>
      <w:r>
        <w:rPr>
          <w:rFonts w:ascii="Times New Roman" w:eastAsia="Calibri" w:hAnsi="Times New Roman" w:cs="Times New Roman"/>
          <w:sz w:val="24"/>
          <w:lang w:val="en-US"/>
        </w:rPr>
        <w:t>jegov 26-godišnji brat Tamerlan.</w:t>
      </w:r>
    </w:p>
    <w:p w:rsidR="00235D7A" w:rsidRDefault="00235D7A" w:rsidP="00235D7A">
      <w:pPr>
        <w:spacing w:after="0" w:line="240" w:lineRule="auto"/>
        <w:jc w:val="both"/>
        <w:rPr>
          <w:rFonts w:ascii="Times New Roman" w:eastAsia="Calibri" w:hAnsi="Times New Roman" w:cs="Times New Roman"/>
          <w:sz w:val="24"/>
          <w:lang w:val="en-US"/>
        </w:rPr>
      </w:pPr>
    </w:p>
    <w:p w:rsidR="00235D7A" w:rsidRPr="00235D7A" w:rsidRDefault="00235D7A" w:rsidP="00235D7A">
      <w:pPr>
        <w:spacing w:after="0" w:line="240" w:lineRule="auto"/>
        <w:jc w:val="center"/>
        <w:rPr>
          <w:rFonts w:ascii="Times New Roman" w:eastAsia="Calibri" w:hAnsi="Times New Roman" w:cs="Times New Roman"/>
          <w:b/>
          <w:color w:val="9900CC"/>
          <w:sz w:val="28"/>
        </w:rPr>
      </w:pPr>
      <w:r w:rsidRPr="00235D7A">
        <w:rPr>
          <w:rFonts w:ascii="Times New Roman" w:eastAsia="Calibri" w:hAnsi="Times New Roman" w:cs="Times New Roman"/>
          <w:b/>
          <w:color w:val="9900CC"/>
          <w:sz w:val="28"/>
        </w:rPr>
        <w:t>Indeks ljudskog kapitala</w:t>
      </w:r>
      <w:r>
        <w:rPr>
          <w:rFonts w:ascii="Times New Roman" w:eastAsia="Calibri" w:hAnsi="Times New Roman" w:cs="Times New Roman"/>
          <w:b/>
          <w:color w:val="9900CC"/>
          <w:sz w:val="28"/>
        </w:rPr>
        <w:t xml:space="preserve">: </w:t>
      </w:r>
      <w:r w:rsidRPr="00235D7A">
        <w:rPr>
          <w:rFonts w:ascii="Times New Roman" w:eastAsia="Calibri" w:hAnsi="Times New Roman" w:cs="Times New Roman"/>
          <w:b/>
          <w:color w:val="9900CC"/>
          <w:sz w:val="28"/>
        </w:rPr>
        <w:t>Srbija na 50. mestu od 124 države</w:t>
      </w:r>
    </w:p>
    <w:p w:rsidR="00235D7A" w:rsidRPr="00CC0DBA" w:rsidRDefault="00235D7A" w:rsidP="00235D7A">
      <w:pPr>
        <w:spacing w:after="0" w:line="240" w:lineRule="auto"/>
        <w:jc w:val="both"/>
        <w:rPr>
          <w:rFonts w:ascii="Times New Roman" w:eastAsia="Calibri" w:hAnsi="Times New Roman" w:cs="Times New Roman"/>
          <w:b/>
          <w:bCs/>
          <w:sz w:val="24"/>
        </w:rPr>
      </w:pPr>
    </w:p>
    <w:p w:rsidR="00235D7A" w:rsidRDefault="00235D7A" w:rsidP="00235D7A">
      <w:pPr>
        <w:spacing w:after="0" w:line="240" w:lineRule="auto"/>
        <w:jc w:val="both"/>
        <w:rPr>
          <w:rFonts w:ascii="Times New Roman" w:eastAsia="Calibri" w:hAnsi="Times New Roman" w:cs="Times New Roman"/>
          <w:b/>
          <w:bCs/>
          <w:sz w:val="24"/>
        </w:rPr>
      </w:pPr>
      <w:r w:rsidRPr="00CC0DBA">
        <w:rPr>
          <w:rFonts w:ascii="Times New Roman" w:eastAsia="Calibri" w:hAnsi="Times New Roman" w:cs="Times New Roman"/>
          <w:b/>
          <w:bCs/>
          <w:sz w:val="24"/>
        </w:rPr>
        <w:tab/>
      </w:r>
      <w:r w:rsidRPr="00CC0DBA">
        <w:rPr>
          <w:rFonts w:ascii="Times New Roman" w:eastAsia="Calibri" w:hAnsi="Times New Roman" w:cs="Times New Roman"/>
          <w:bCs/>
          <w:sz w:val="24"/>
        </w:rPr>
        <w:t xml:space="preserve">Po Izveštaju o ljudskom kapitalu, Indeks ljudskog kapitala svrstao je Srbiju na 50. mesto među 124 zemlje. Izveštaj je sačinio Svetski ekonomski forum u Ženevi, </w:t>
      </w:r>
      <w:r w:rsidRPr="00CC0DBA">
        <w:rPr>
          <w:rFonts w:ascii="Times New Roman" w:eastAsia="Calibri" w:hAnsi="Times New Roman" w:cs="Times New Roman"/>
          <w:sz w:val="24"/>
        </w:rPr>
        <w:t>a za određivanje Indeksa glavni parametri su obrazovanje i zapošljavanje.</w:t>
      </w:r>
      <w:r w:rsidRPr="00CC0DBA">
        <w:rPr>
          <w:rFonts w:ascii="Times New Roman" w:eastAsia="Calibri" w:hAnsi="Times New Roman" w:cs="Times New Roman"/>
          <w:b/>
          <w:bCs/>
          <w:sz w:val="24"/>
        </w:rPr>
        <w:t xml:space="preserve"> </w:t>
      </w:r>
      <w:r w:rsidRPr="00CC0DBA">
        <w:rPr>
          <w:rFonts w:ascii="Times New Roman" w:eastAsia="Calibri" w:hAnsi="Times New Roman" w:cs="Times New Roman"/>
          <w:sz w:val="24"/>
        </w:rPr>
        <w:t>Prvih deset mesta, po Indeksu ljudskog kapitala, zauzimaju Finska, Norveška, Švajcarska, Kanada, Japan, Švedska, Danska, Holandija, Novi Zeland i Belgija.</w:t>
      </w:r>
      <w:r>
        <w:rPr>
          <w:rFonts w:ascii="Times New Roman" w:eastAsia="Calibri" w:hAnsi="Times New Roman" w:cs="Times New Roman"/>
          <w:b/>
          <w:bCs/>
          <w:sz w:val="24"/>
        </w:rPr>
        <w:t xml:space="preserve"> </w:t>
      </w:r>
      <w:r w:rsidRPr="00CC0DBA">
        <w:rPr>
          <w:rFonts w:ascii="Times New Roman" w:eastAsia="Calibri" w:hAnsi="Times New Roman" w:cs="Times New Roman"/>
          <w:sz w:val="24"/>
        </w:rPr>
        <w:t>Od zemalja u okruženju najbolje rangirana je Slovenija (15), Hrvatska je na 36. mestu, dok je Makedonija na 55. Ovogodišnji izveštaj naglašava da je talent, a ne kapital, ključan faktor koji povezuje inovacije, konkurentnost i privredni rast u 21. veku.</w:t>
      </w:r>
    </w:p>
    <w:p w:rsidR="00235D7A" w:rsidRPr="00024178" w:rsidRDefault="00235D7A" w:rsidP="00235D7A">
      <w:pPr>
        <w:spacing w:after="0" w:line="240" w:lineRule="auto"/>
        <w:jc w:val="both"/>
        <w:rPr>
          <w:rFonts w:ascii="Times New Roman" w:eastAsia="Calibri" w:hAnsi="Times New Roman" w:cs="Times New Roman"/>
          <w:b/>
          <w:bCs/>
          <w:sz w:val="24"/>
        </w:rPr>
      </w:pPr>
      <w:r>
        <w:rPr>
          <w:rFonts w:ascii="Times New Roman" w:eastAsia="Calibri" w:hAnsi="Times New Roman" w:cs="Times New Roman"/>
          <w:b/>
          <w:bCs/>
          <w:sz w:val="24"/>
        </w:rPr>
        <w:tab/>
      </w:r>
      <w:r w:rsidRPr="00CC0DBA">
        <w:rPr>
          <w:rFonts w:ascii="Times New Roman" w:eastAsia="Calibri" w:hAnsi="Times New Roman" w:cs="Times New Roman"/>
          <w:sz w:val="24"/>
        </w:rPr>
        <w:t xml:space="preserve">Ističu se i nadolazeće demografske promene, kao i mogućnost njihove procene radi pravovremenog planiranja radne snage, preneo je sajt </w:t>
      </w:r>
      <w:hyperlink r:id="rId22" w:history="1">
        <w:r w:rsidRPr="00BF7022">
          <w:rPr>
            <w:rStyle w:val="Hyperlink"/>
            <w:rFonts w:ascii="Times New Roman" w:eastAsia="Calibri" w:hAnsi="Times New Roman" w:cs="Times New Roman"/>
            <w:sz w:val="24"/>
          </w:rPr>
          <w:t>www.indeks.hr</w:t>
        </w:r>
      </w:hyperlink>
      <w:r w:rsidRPr="00CC0DBA">
        <w:rPr>
          <w:rFonts w:ascii="Times New Roman" w:eastAsia="Calibri" w:hAnsi="Times New Roman" w:cs="Times New Roman"/>
          <w:sz w:val="24"/>
        </w:rPr>
        <w:t>.</w:t>
      </w:r>
      <w:r>
        <w:rPr>
          <w:rFonts w:ascii="Times New Roman" w:eastAsia="Calibri" w:hAnsi="Times New Roman" w:cs="Times New Roman"/>
          <w:sz w:val="24"/>
        </w:rPr>
        <w:t xml:space="preserve"> </w:t>
      </w:r>
      <w:r w:rsidRPr="00CC0DBA">
        <w:rPr>
          <w:rFonts w:ascii="Times New Roman" w:eastAsia="Calibri" w:hAnsi="Times New Roman" w:cs="Times New Roman"/>
          <w:sz w:val="24"/>
        </w:rPr>
        <w:t>Ekonomije koje imaju stariju populaciju suočavaju se s potrebom bolje integracije mladih, žena, migranata i starijih radnika u radnu snagu svoje zemlje, navedeno je u saopštenju.</w:t>
      </w:r>
      <w:r>
        <w:rPr>
          <w:rFonts w:ascii="Times New Roman" w:eastAsia="Calibri" w:hAnsi="Times New Roman" w:cs="Times New Roman"/>
          <w:b/>
          <w:bCs/>
          <w:sz w:val="24"/>
        </w:rPr>
        <w:t xml:space="preserve"> </w:t>
      </w:r>
      <w:r w:rsidRPr="00CC0DBA">
        <w:rPr>
          <w:rFonts w:ascii="Times New Roman" w:eastAsia="Calibri" w:hAnsi="Times New Roman" w:cs="Times New Roman"/>
          <w:sz w:val="24"/>
        </w:rPr>
        <w:t>Indeks ljudskog kapitala sastoji se od dve horizontalne odrednice – Obrazovanje i Zapošljavanje. Na taj način Indeks ocenjuje uspeh pojedine zemlje u razvijanju veština i kompetencija ljudi kroz učenje, kao i upotrebu stečenih znanja kroz produktivno zapošljavanje.</w:t>
      </w:r>
    </w:p>
    <w:p w:rsidR="00235D7A" w:rsidRPr="00235D7A" w:rsidRDefault="00235D7A" w:rsidP="00235D7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CC0DBA">
        <w:rPr>
          <w:rFonts w:ascii="Times New Roman" w:eastAsia="Calibri" w:hAnsi="Times New Roman" w:cs="Times New Roman"/>
          <w:sz w:val="24"/>
        </w:rPr>
        <w:t>Prva horizontalna tema – Obrazovanje – sadrži nekoliko podtema koje se odnose na pristup obrazovanju, kvalitet obrazovanja, stečena znanja i učenje na radnom mestu.</w:t>
      </w:r>
      <w:r>
        <w:rPr>
          <w:rFonts w:ascii="Times New Roman" w:eastAsia="Calibri" w:hAnsi="Times New Roman" w:cs="Times New Roman"/>
          <w:sz w:val="24"/>
        </w:rPr>
        <w:t xml:space="preserve"> </w:t>
      </w:r>
      <w:r w:rsidRPr="00CC0DBA">
        <w:rPr>
          <w:rFonts w:ascii="Times New Roman" w:eastAsia="Calibri" w:hAnsi="Times New Roman" w:cs="Times New Roman"/>
          <w:sz w:val="24"/>
        </w:rPr>
        <w:t>Druga horizontalna tema – Zapošljavanje – beleži nekoliko dimenzija aktivnosti radne snage, a to su učestvovanje u ekonomiji, veštine i ranjivost. Srbija je u grupi zemalja Evrope i Centralne Azije, koja je drugi region globalno po Indeksu, nakon Severne Amerike.</w:t>
      </w:r>
      <w:r>
        <w:rPr>
          <w:rFonts w:ascii="Times New Roman" w:eastAsia="Calibri" w:hAnsi="Times New Roman" w:cs="Times New Roman"/>
          <w:sz w:val="24"/>
        </w:rPr>
        <w:t xml:space="preserve"> </w:t>
      </w:r>
      <w:r w:rsidRPr="00CC0DBA">
        <w:rPr>
          <w:rFonts w:ascii="Times New Roman" w:eastAsia="Calibri" w:hAnsi="Times New Roman" w:cs="Times New Roman"/>
          <w:sz w:val="24"/>
        </w:rPr>
        <w:t>Najbolje rangirane zemlje u grupi su Finska, Norveška i Švajcarska, dok su najlošije Albanija (66), Turska (68) i Moldavija (71).</w:t>
      </w:r>
    </w:p>
    <w:p w:rsidR="0023670C" w:rsidRPr="0023670C" w:rsidRDefault="0023670C" w:rsidP="0023670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3670C">
        <w:rPr>
          <w:rFonts w:ascii="Calibri" w:eastAsia="Calibri" w:hAnsi="Calibri" w:cs="Times New Roman"/>
          <w:lang w:val="en-US"/>
        </w:rPr>
        <w:drawing>
          <wp:anchor distT="0" distB="0" distL="114300" distR="114300" simplePos="0" relativeHeight="251660288" behindDoc="1" locked="0" layoutInCell="1" allowOverlap="1" wp14:anchorId="51A46E11" wp14:editId="2C1F63A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23670C">
        <w:rPr>
          <w:rFonts w:ascii="Brush Script MT" w:eastAsia="Times New Roman" w:hAnsi="Brush Script MT" w:cs="Times New Roman"/>
          <w:color w:val="FF00FF"/>
          <w:sz w:val="44"/>
          <w:szCs w:val="44"/>
          <w:lang w:val="sr-Latn-CS"/>
        </w:rPr>
        <w:t>Jo</w:t>
      </w:r>
      <w:r w:rsidRPr="0023670C">
        <w:rPr>
          <w:rFonts w:ascii="Brush Script MT" w:eastAsia="Times New Roman" w:hAnsi="Brush Script MT" w:cs="Times New Roman"/>
          <w:color w:val="FF00FF"/>
          <w:sz w:val="44"/>
          <w:szCs w:val="44"/>
        </w:rPr>
        <w:t xml:space="preserve">š </w:t>
      </w:r>
      <w:r w:rsidRPr="0023670C">
        <w:rPr>
          <w:rFonts w:ascii="Brush Script MT" w:eastAsia="Times New Roman" w:hAnsi="Brush Script MT" w:cs="Times New Roman"/>
          <w:color w:val="FF00FF"/>
          <w:sz w:val="44"/>
          <w:szCs w:val="44"/>
          <w:lang w:val="sr-Latn-CS"/>
        </w:rPr>
        <w:t xml:space="preserve">vesti iz obrazovanja </w:t>
      </w:r>
      <w:r w:rsidRPr="0023670C">
        <w:rPr>
          <w:rFonts w:ascii="Times New Roman" w:eastAsia="Times New Roman" w:hAnsi="Times New Roman" w:cs="Times New Roman"/>
          <w:b/>
          <w:i/>
          <w:color w:val="FF00FF"/>
          <w:sz w:val="32"/>
          <w:szCs w:val="32"/>
        </w:rPr>
        <w:t>č</w:t>
      </w:r>
      <w:r w:rsidRPr="0023670C">
        <w:rPr>
          <w:rFonts w:ascii="Brush Script MT" w:eastAsia="Times New Roman" w:hAnsi="Brush Script MT" w:cs="Times New Roman"/>
          <w:color w:val="FF00FF"/>
          <w:sz w:val="44"/>
          <w:szCs w:val="44"/>
        </w:rPr>
        <w:t xml:space="preserve">itajte </w:t>
      </w:r>
      <w:r w:rsidRPr="0023670C">
        <w:rPr>
          <w:rFonts w:ascii="Brush Script MT" w:eastAsia="Times New Roman" w:hAnsi="Brush Script MT" w:cs="Times New Roman"/>
          <w:color w:val="FF00FF"/>
          <w:sz w:val="44"/>
          <w:szCs w:val="44"/>
          <w:lang w:val="sr-Latn-CS"/>
        </w:rPr>
        <w:t>na na</w:t>
      </w:r>
      <w:r w:rsidRPr="0023670C">
        <w:rPr>
          <w:rFonts w:ascii="Brush Script MT" w:eastAsia="Times New Roman" w:hAnsi="Brush Script MT" w:cs="Times New Roman"/>
          <w:color w:val="FF00FF"/>
          <w:sz w:val="44"/>
          <w:szCs w:val="44"/>
        </w:rPr>
        <w:t>š</w:t>
      </w:r>
      <w:r w:rsidRPr="0023670C">
        <w:rPr>
          <w:rFonts w:ascii="Brush Script MT" w:eastAsia="Times New Roman" w:hAnsi="Brush Script MT" w:cs="Times New Roman"/>
          <w:color w:val="FF00FF"/>
          <w:sz w:val="44"/>
          <w:szCs w:val="44"/>
          <w:lang w:val="sr-Latn-CS"/>
        </w:rPr>
        <w:t>em sajtu</w:t>
      </w:r>
      <w:r w:rsidRPr="0023670C">
        <w:rPr>
          <w:rFonts w:ascii="Brush Script MT" w:eastAsia="Times New Roman" w:hAnsi="Brush Script MT" w:cs="Times New Roman"/>
          <w:color w:val="FF66CC"/>
          <w:sz w:val="44"/>
          <w:szCs w:val="44"/>
          <w:lang w:val="sr-Latn-CS"/>
        </w:rPr>
        <w:t xml:space="preserve"> </w:t>
      </w:r>
      <w:hyperlink r:id="rId24" w:history="1">
        <w:r w:rsidRPr="0023670C">
          <w:rPr>
            <w:rFonts w:ascii="Brush Script MT" w:eastAsia="Times New Roman" w:hAnsi="Brush Script MT" w:cs="Times New Roman"/>
            <w:i/>
            <w:color w:val="0000FF"/>
            <w:sz w:val="44"/>
            <w:szCs w:val="44"/>
            <w:u w:val="single"/>
            <w:lang w:val="sr-Latn-CS"/>
          </w:rPr>
          <w:t>www</w:t>
        </w:r>
        <w:r w:rsidRPr="0023670C">
          <w:rPr>
            <w:rFonts w:ascii="Brush Script MT" w:eastAsia="Times New Roman" w:hAnsi="Brush Script MT" w:cs="Times New Roman"/>
            <w:i/>
            <w:color w:val="0000FF"/>
            <w:sz w:val="44"/>
            <w:szCs w:val="44"/>
            <w:u w:val="single"/>
          </w:rPr>
          <w:t>.</w:t>
        </w:r>
        <w:r w:rsidRPr="0023670C">
          <w:rPr>
            <w:rFonts w:ascii="Brush Script MT" w:eastAsia="Times New Roman" w:hAnsi="Brush Script MT" w:cs="Times New Roman"/>
            <w:i/>
            <w:color w:val="0000FF"/>
            <w:sz w:val="44"/>
            <w:szCs w:val="44"/>
            <w:u w:val="single"/>
            <w:lang w:val="sr-Latn-CS"/>
          </w:rPr>
          <w:t>srpss</w:t>
        </w:r>
        <w:r w:rsidRPr="0023670C">
          <w:rPr>
            <w:rFonts w:ascii="Brush Script MT" w:eastAsia="Times New Roman" w:hAnsi="Brush Script MT" w:cs="Times New Roman"/>
            <w:i/>
            <w:color w:val="0000FF"/>
            <w:sz w:val="44"/>
            <w:szCs w:val="44"/>
            <w:u w:val="single"/>
          </w:rPr>
          <w:t>.</w:t>
        </w:r>
        <w:r w:rsidRPr="0023670C">
          <w:rPr>
            <w:rFonts w:ascii="Brush Script MT" w:eastAsia="Times New Roman" w:hAnsi="Brush Script MT" w:cs="Times New Roman"/>
            <w:i/>
            <w:color w:val="0000FF"/>
            <w:sz w:val="44"/>
            <w:szCs w:val="44"/>
            <w:u w:val="single"/>
            <w:lang w:val="sr-Latn-CS"/>
          </w:rPr>
          <w:t>org</w:t>
        </w:r>
        <w:r w:rsidRPr="0023670C">
          <w:rPr>
            <w:rFonts w:ascii="Brush Script MT" w:eastAsia="Times New Roman" w:hAnsi="Brush Script MT" w:cs="Times New Roman"/>
            <w:i/>
            <w:color w:val="0000FF"/>
            <w:sz w:val="44"/>
            <w:szCs w:val="44"/>
            <w:u w:val="single"/>
          </w:rPr>
          <w:t>.</w:t>
        </w:r>
        <w:r w:rsidRPr="0023670C">
          <w:rPr>
            <w:rFonts w:ascii="Brush Script MT" w:eastAsia="Times New Roman" w:hAnsi="Brush Script MT" w:cs="Times New Roman"/>
            <w:i/>
            <w:color w:val="0000FF"/>
            <w:sz w:val="44"/>
            <w:szCs w:val="44"/>
            <w:u w:val="single"/>
            <w:lang w:val="sr-Latn-CS"/>
          </w:rPr>
          <w:t>rs</w:t>
        </w:r>
      </w:hyperlink>
      <w:r w:rsidRPr="0023670C">
        <w:rPr>
          <w:rFonts w:ascii="Brush Script MT" w:eastAsia="Times New Roman" w:hAnsi="Brush Script MT" w:cs="Times New Roman"/>
          <w:i/>
          <w:color w:val="0000FF"/>
          <w:sz w:val="44"/>
          <w:szCs w:val="44"/>
        </w:rPr>
        <w:t>,</w:t>
      </w:r>
      <w:r w:rsidRPr="0023670C">
        <w:rPr>
          <w:rFonts w:ascii="Brush Script MT" w:eastAsia="Times New Roman" w:hAnsi="Brush Script MT" w:cs="Times New Roman"/>
          <w:color w:val="0000FF"/>
          <w:sz w:val="44"/>
          <w:szCs w:val="44"/>
        </w:rPr>
        <w:t xml:space="preserve"> </w:t>
      </w:r>
      <w:r w:rsidRPr="0023670C">
        <w:rPr>
          <w:rFonts w:ascii="Brush Script MT" w:eastAsia="Times New Roman" w:hAnsi="Brush Script MT" w:cs="Times New Roman"/>
          <w:color w:val="FF00FF"/>
          <w:sz w:val="44"/>
          <w:szCs w:val="44"/>
          <w:lang w:val="sr-Latn-CS"/>
        </w:rPr>
        <w:t>a vesti iz javnog sektora na na</w:t>
      </w:r>
      <w:r w:rsidRPr="0023670C">
        <w:rPr>
          <w:rFonts w:ascii="Brush Script MT" w:eastAsia="Times New Roman" w:hAnsi="Brush Script MT" w:cs="Times New Roman"/>
          <w:color w:val="FF00FF"/>
          <w:sz w:val="44"/>
          <w:szCs w:val="44"/>
        </w:rPr>
        <w:t>š</w:t>
      </w:r>
      <w:r w:rsidRPr="0023670C">
        <w:rPr>
          <w:rFonts w:ascii="Brush Script MT" w:eastAsia="Times New Roman" w:hAnsi="Brush Script MT" w:cs="Times New Roman"/>
          <w:color w:val="FF00FF"/>
          <w:sz w:val="44"/>
          <w:szCs w:val="44"/>
          <w:lang w:val="sr-Latn-CS"/>
        </w:rPr>
        <w:t>em sajtu</w:t>
      </w:r>
      <w:r w:rsidRPr="0023670C">
        <w:rPr>
          <w:rFonts w:ascii="Brush Script MT" w:eastAsia="Times New Roman" w:hAnsi="Brush Script MT" w:cs="Times New Roman"/>
          <w:color w:val="0000FF"/>
          <w:sz w:val="44"/>
          <w:szCs w:val="44"/>
          <w:lang w:val="sr-Latn-CS"/>
        </w:rPr>
        <w:t xml:space="preserve"> </w:t>
      </w:r>
      <w:hyperlink r:id="rId25" w:history="1">
        <w:r w:rsidRPr="0023670C">
          <w:rPr>
            <w:rFonts w:ascii="Brush Script MT" w:eastAsia="Times New Roman" w:hAnsi="Brush Script MT" w:cs="Times New Roman"/>
            <w:i/>
            <w:color w:val="0000FF"/>
            <w:sz w:val="44"/>
            <w:szCs w:val="44"/>
            <w:u w:val="single"/>
            <w:lang w:val="sr-Latn-CS"/>
          </w:rPr>
          <w:t>www</w:t>
        </w:r>
        <w:r w:rsidRPr="0023670C">
          <w:rPr>
            <w:rFonts w:ascii="Brush Script MT" w:eastAsia="Times New Roman" w:hAnsi="Brush Script MT" w:cs="Times New Roman"/>
            <w:i/>
            <w:color w:val="0000FF"/>
            <w:sz w:val="44"/>
            <w:szCs w:val="44"/>
            <w:u w:val="single"/>
          </w:rPr>
          <w:t>.</w:t>
        </w:r>
        <w:r w:rsidRPr="0023670C">
          <w:rPr>
            <w:rFonts w:ascii="Brush Script MT" w:eastAsia="Times New Roman" w:hAnsi="Brush Script MT" w:cs="Times New Roman"/>
            <w:i/>
            <w:color w:val="0000FF"/>
            <w:sz w:val="44"/>
            <w:szCs w:val="44"/>
            <w:u w:val="single"/>
            <w:lang w:val="sr-Latn-CS"/>
          </w:rPr>
          <w:t>nsjs</w:t>
        </w:r>
        <w:r w:rsidRPr="0023670C">
          <w:rPr>
            <w:rFonts w:ascii="Brush Script MT" w:eastAsia="Times New Roman" w:hAnsi="Brush Script MT" w:cs="Times New Roman"/>
            <w:i/>
            <w:color w:val="0000FF"/>
            <w:sz w:val="44"/>
            <w:szCs w:val="44"/>
            <w:u w:val="single"/>
          </w:rPr>
          <w:t>.</w:t>
        </w:r>
        <w:r w:rsidRPr="0023670C">
          <w:rPr>
            <w:rFonts w:ascii="Brush Script MT" w:eastAsia="Times New Roman" w:hAnsi="Brush Script MT" w:cs="Times New Roman"/>
            <w:i/>
            <w:color w:val="0000FF"/>
            <w:sz w:val="44"/>
            <w:szCs w:val="44"/>
            <w:u w:val="single"/>
            <w:lang w:val="sr-Latn-CS"/>
          </w:rPr>
          <w:t>org</w:t>
        </w:r>
        <w:r w:rsidRPr="0023670C">
          <w:rPr>
            <w:rFonts w:ascii="Brush Script MT" w:eastAsia="Times New Roman" w:hAnsi="Brush Script MT" w:cs="Times New Roman"/>
            <w:i/>
            <w:color w:val="0000FF"/>
            <w:sz w:val="44"/>
            <w:szCs w:val="44"/>
            <w:u w:val="single"/>
          </w:rPr>
          <w:t>.</w:t>
        </w:r>
        <w:r w:rsidRPr="0023670C">
          <w:rPr>
            <w:rFonts w:ascii="Brush Script MT" w:eastAsia="Times New Roman" w:hAnsi="Brush Script MT" w:cs="Times New Roman"/>
            <w:i/>
            <w:color w:val="0000FF"/>
            <w:sz w:val="44"/>
            <w:szCs w:val="44"/>
            <w:u w:val="single"/>
            <w:lang w:val="sr-Latn-CS"/>
          </w:rPr>
          <w:t>rs</w:t>
        </w:r>
      </w:hyperlink>
      <w:r w:rsidRPr="0023670C">
        <w:rPr>
          <w:rFonts w:ascii="Brush Script MT" w:eastAsia="Times New Roman" w:hAnsi="Brush Script MT" w:cs="Times New Roman"/>
          <w:i/>
          <w:color w:val="0000FF"/>
          <w:sz w:val="44"/>
          <w:szCs w:val="44"/>
        </w:rPr>
        <w:t xml:space="preserve"> .</w:t>
      </w:r>
    </w:p>
    <w:p w:rsidR="0023670C" w:rsidRPr="0023670C" w:rsidRDefault="0023670C" w:rsidP="0023670C"/>
    <w:p w:rsidR="0023670C" w:rsidRPr="0023670C" w:rsidRDefault="0023670C" w:rsidP="0023670C"/>
    <w:p w:rsidR="0023670C" w:rsidRPr="0023670C" w:rsidRDefault="0023670C" w:rsidP="0023670C"/>
    <w:p w:rsidR="00414342" w:rsidRDefault="00414342"/>
    <w:sectPr w:rsidR="00414342">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0B3" w:rsidRDefault="003220B3">
      <w:pPr>
        <w:spacing w:after="0" w:line="240" w:lineRule="auto"/>
      </w:pPr>
      <w:r>
        <w:separator/>
      </w:r>
    </w:p>
  </w:endnote>
  <w:endnote w:type="continuationSeparator" w:id="0">
    <w:p w:rsidR="003220B3" w:rsidRDefault="00322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23670C">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DA4EDC">
          <w:rPr>
            <w:rFonts w:ascii="Times New Roman" w:hAnsi="Times New Roman"/>
            <w:sz w:val="24"/>
          </w:rPr>
          <w:t>8</w:t>
        </w:r>
        <w:r w:rsidRPr="00E71741">
          <w:rPr>
            <w:rFonts w:ascii="Times New Roman" w:hAnsi="Times New Roman"/>
            <w:sz w:val="24"/>
          </w:rPr>
          <w:fldChar w:fldCharType="end"/>
        </w:r>
      </w:p>
    </w:sdtContent>
  </w:sdt>
  <w:p w:rsidR="00E71741" w:rsidRDefault="003220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0B3" w:rsidRDefault="003220B3">
      <w:pPr>
        <w:spacing w:after="0" w:line="240" w:lineRule="auto"/>
      </w:pPr>
      <w:r>
        <w:separator/>
      </w:r>
    </w:p>
  </w:footnote>
  <w:footnote w:type="continuationSeparator" w:id="0">
    <w:p w:rsidR="003220B3" w:rsidRDefault="003220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0394B"/>
    <w:multiLevelType w:val="multilevel"/>
    <w:tmpl w:val="771CE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C7554"/>
    <w:multiLevelType w:val="multilevel"/>
    <w:tmpl w:val="D3B8C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04359A"/>
    <w:multiLevelType w:val="multilevel"/>
    <w:tmpl w:val="2082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020064"/>
    <w:multiLevelType w:val="multilevel"/>
    <w:tmpl w:val="4156D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291CB9"/>
    <w:multiLevelType w:val="multilevel"/>
    <w:tmpl w:val="351C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D1E34C2"/>
    <w:multiLevelType w:val="multilevel"/>
    <w:tmpl w:val="56C2C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70C"/>
    <w:rsid w:val="00024178"/>
    <w:rsid w:val="000B23F7"/>
    <w:rsid w:val="000C166D"/>
    <w:rsid w:val="00117D5A"/>
    <w:rsid w:val="001F1EE3"/>
    <w:rsid w:val="00235D7A"/>
    <w:rsid w:val="0023670C"/>
    <w:rsid w:val="003220B3"/>
    <w:rsid w:val="00414342"/>
    <w:rsid w:val="0044759B"/>
    <w:rsid w:val="00495AA6"/>
    <w:rsid w:val="004D4A5E"/>
    <w:rsid w:val="0056300A"/>
    <w:rsid w:val="006411F9"/>
    <w:rsid w:val="00642F8D"/>
    <w:rsid w:val="007C13B0"/>
    <w:rsid w:val="0086094D"/>
    <w:rsid w:val="00982914"/>
    <w:rsid w:val="0099613E"/>
    <w:rsid w:val="00C70838"/>
    <w:rsid w:val="00CC0DBA"/>
    <w:rsid w:val="00DA4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3670C"/>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23670C"/>
    <w:rPr>
      <w:rFonts w:ascii="Calibri" w:eastAsia="Calibri" w:hAnsi="Calibri" w:cs="Times New Roman"/>
      <w:noProof/>
      <w:lang w:val="sr-Latn-RS"/>
    </w:rPr>
  </w:style>
  <w:style w:type="character" w:styleId="Hyperlink">
    <w:name w:val="Hyperlink"/>
    <w:basedOn w:val="DefaultParagraphFont"/>
    <w:uiPriority w:val="99"/>
    <w:unhideWhenUsed/>
    <w:rsid w:val="00495AA6"/>
    <w:rPr>
      <w:color w:val="0000FF" w:themeColor="hyperlink"/>
      <w:u w:val="single"/>
    </w:rPr>
  </w:style>
  <w:style w:type="paragraph" w:styleId="BalloonText">
    <w:name w:val="Balloon Text"/>
    <w:basedOn w:val="Normal"/>
    <w:link w:val="BalloonTextChar"/>
    <w:uiPriority w:val="99"/>
    <w:semiHidden/>
    <w:unhideWhenUsed/>
    <w:rsid w:val="00495A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AA6"/>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3670C"/>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23670C"/>
    <w:rPr>
      <w:rFonts w:ascii="Calibri" w:eastAsia="Calibri" w:hAnsi="Calibri" w:cs="Times New Roman"/>
      <w:noProof/>
      <w:lang w:val="sr-Latn-RS"/>
    </w:rPr>
  </w:style>
  <w:style w:type="character" w:styleId="Hyperlink">
    <w:name w:val="Hyperlink"/>
    <w:basedOn w:val="DefaultParagraphFont"/>
    <w:uiPriority w:val="99"/>
    <w:unhideWhenUsed/>
    <w:rsid w:val="00495AA6"/>
    <w:rPr>
      <w:color w:val="0000FF" w:themeColor="hyperlink"/>
      <w:u w:val="single"/>
    </w:rPr>
  </w:style>
  <w:style w:type="paragraph" w:styleId="BalloonText">
    <w:name w:val="Balloon Text"/>
    <w:basedOn w:val="Normal"/>
    <w:link w:val="BalloonTextChar"/>
    <w:uiPriority w:val="99"/>
    <w:semiHidden/>
    <w:unhideWhenUsed/>
    <w:rsid w:val="00495A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AA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734878">
      <w:bodyDiv w:val="1"/>
      <w:marLeft w:val="0"/>
      <w:marRight w:val="0"/>
      <w:marTop w:val="0"/>
      <w:marBottom w:val="0"/>
      <w:divBdr>
        <w:top w:val="none" w:sz="0" w:space="0" w:color="auto"/>
        <w:left w:val="none" w:sz="0" w:space="0" w:color="auto"/>
        <w:bottom w:val="none" w:sz="0" w:space="0" w:color="auto"/>
        <w:right w:val="none" w:sz="0" w:space="0" w:color="auto"/>
      </w:divBdr>
      <w:divsChild>
        <w:div w:id="1040862905">
          <w:marLeft w:val="0"/>
          <w:marRight w:val="0"/>
          <w:marTop w:val="0"/>
          <w:marBottom w:val="0"/>
          <w:divBdr>
            <w:top w:val="none" w:sz="0" w:space="0" w:color="auto"/>
            <w:left w:val="none" w:sz="0" w:space="0" w:color="auto"/>
            <w:bottom w:val="none" w:sz="0" w:space="0" w:color="auto"/>
            <w:right w:val="none" w:sz="0" w:space="0" w:color="auto"/>
          </w:divBdr>
          <w:divsChild>
            <w:div w:id="1738283969">
              <w:marLeft w:val="0"/>
              <w:marRight w:val="0"/>
              <w:marTop w:val="0"/>
              <w:marBottom w:val="150"/>
              <w:divBdr>
                <w:top w:val="none" w:sz="0" w:space="0" w:color="auto"/>
                <w:left w:val="none" w:sz="0" w:space="0" w:color="auto"/>
                <w:bottom w:val="none" w:sz="0" w:space="0" w:color="auto"/>
                <w:right w:val="none" w:sz="0" w:space="0" w:color="auto"/>
              </w:divBdr>
              <w:divsChild>
                <w:div w:id="314071396">
                  <w:marLeft w:val="0"/>
                  <w:marRight w:val="0"/>
                  <w:marTop w:val="0"/>
                  <w:marBottom w:val="0"/>
                  <w:divBdr>
                    <w:top w:val="none" w:sz="0" w:space="0" w:color="auto"/>
                    <w:left w:val="none" w:sz="0" w:space="0" w:color="auto"/>
                    <w:bottom w:val="none" w:sz="0" w:space="0" w:color="auto"/>
                    <w:right w:val="none" w:sz="0" w:space="0" w:color="auto"/>
                  </w:divBdr>
                  <w:divsChild>
                    <w:div w:id="196981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2690">
              <w:marLeft w:val="75"/>
              <w:marRight w:val="0"/>
              <w:marTop w:val="0"/>
              <w:marBottom w:val="450"/>
              <w:divBdr>
                <w:top w:val="none" w:sz="0" w:space="0" w:color="auto"/>
                <w:left w:val="none" w:sz="0" w:space="0" w:color="auto"/>
                <w:bottom w:val="none" w:sz="0" w:space="0" w:color="auto"/>
                <w:right w:val="none" w:sz="0" w:space="0" w:color="auto"/>
              </w:divBdr>
              <w:divsChild>
                <w:div w:id="568073474">
                  <w:marLeft w:val="0"/>
                  <w:marRight w:val="0"/>
                  <w:marTop w:val="0"/>
                  <w:marBottom w:val="0"/>
                  <w:divBdr>
                    <w:top w:val="none" w:sz="0" w:space="0" w:color="auto"/>
                    <w:left w:val="none" w:sz="0" w:space="0" w:color="auto"/>
                    <w:bottom w:val="none" w:sz="0" w:space="0" w:color="auto"/>
                    <w:right w:val="none" w:sz="0" w:space="0" w:color="auto"/>
                  </w:divBdr>
                  <w:divsChild>
                    <w:div w:id="1374888293">
                      <w:marLeft w:val="0"/>
                      <w:marRight w:val="0"/>
                      <w:marTop w:val="0"/>
                      <w:marBottom w:val="0"/>
                      <w:divBdr>
                        <w:top w:val="none" w:sz="0" w:space="0" w:color="auto"/>
                        <w:left w:val="none" w:sz="0" w:space="0" w:color="auto"/>
                        <w:bottom w:val="none" w:sz="0" w:space="0" w:color="auto"/>
                        <w:right w:val="none" w:sz="0" w:space="0" w:color="auto"/>
                      </w:divBdr>
                      <w:divsChild>
                        <w:div w:id="485559973">
                          <w:marLeft w:val="0"/>
                          <w:marRight w:val="0"/>
                          <w:marTop w:val="0"/>
                          <w:marBottom w:val="0"/>
                          <w:divBdr>
                            <w:top w:val="none" w:sz="0" w:space="0" w:color="auto"/>
                            <w:left w:val="none" w:sz="0" w:space="0" w:color="auto"/>
                            <w:bottom w:val="none" w:sz="0" w:space="0" w:color="auto"/>
                            <w:right w:val="none" w:sz="0" w:space="0" w:color="auto"/>
                          </w:divBdr>
                          <w:divsChild>
                            <w:div w:id="685375519">
                              <w:marLeft w:val="0"/>
                              <w:marRight w:val="0"/>
                              <w:marTop w:val="0"/>
                              <w:marBottom w:val="0"/>
                              <w:divBdr>
                                <w:top w:val="none" w:sz="0" w:space="0" w:color="auto"/>
                                <w:left w:val="none" w:sz="0" w:space="0" w:color="auto"/>
                                <w:bottom w:val="none" w:sz="0" w:space="0" w:color="auto"/>
                                <w:right w:val="none" w:sz="0" w:space="0" w:color="auto"/>
                              </w:divBdr>
                              <w:divsChild>
                                <w:div w:id="1961300964">
                                  <w:marLeft w:val="0"/>
                                  <w:marRight w:val="0"/>
                                  <w:marTop w:val="0"/>
                                  <w:marBottom w:val="0"/>
                                  <w:divBdr>
                                    <w:top w:val="none" w:sz="0" w:space="0" w:color="auto"/>
                                    <w:left w:val="none" w:sz="0" w:space="0" w:color="auto"/>
                                    <w:bottom w:val="none" w:sz="0" w:space="0" w:color="auto"/>
                                    <w:right w:val="none" w:sz="0" w:space="0" w:color="auto"/>
                                  </w:divBdr>
                                </w:div>
                              </w:divsChild>
                            </w:div>
                            <w:div w:id="750850627">
                              <w:marLeft w:val="0"/>
                              <w:marRight w:val="0"/>
                              <w:marTop w:val="0"/>
                              <w:marBottom w:val="0"/>
                              <w:divBdr>
                                <w:top w:val="none" w:sz="0" w:space="0" w:color="auto"/>
                                <w:left w:val="none" w:sz="0" w:space="0" w:color="auto"/>
                                <w:bottom w:val="none" w:sz="0" w:space="0" w:color="auto"/>
                                <w:right w:val="none" w:sz="0" w:space="0" w:color="auto"/>
                              </w:divBdr>
                              <w:divsChild>
                                <w:div w:id="67364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7684496">
      <w:bodyDiv w:val="1"/>
      <w:marLeft w:val="0"/>
      <w:marRight w:val="0"/>
      <w:marTop w:val="0"/>
      <w:marBottom w:val="0"/>
      <w:divBdr>
        <w:top w:val="none" w:sz="0" w:space="0" w:color="auto"/>
        <w:left w:val="none" w:sz="0" w:space="0" w:color="auto"/>
        <w:bottom w:val="none" w:sz="0" w:space="0" w:color="auto"/>
        <w:right w:val="none" w:sz="0" w:space="0" w:color="auto"/>
      </w:divBdr>
      <w:divsChild>
        <w:div w:id="2127969196">
          <w:marLeft w:val="0"/>
          <w:marRight w:val="150"/>
          <w:marTop w:val="0"/>
          <w:marBottom w:val="150"/>
          <w:divBdr>
            <w:top w:val="none" w:sz="0" w:space="0" w:color="auto"/>
            <w:left w:val="none" w:sz="0" w:space="0" w:color="auto"/>
            <w:bottom w:val="none" w:sz="0" w:space="0" w:color="auto"/>
            <w:right w:val="none" w:sz="0" w:space="0" w:color="auto"/>
          </w:divBdr>
          <w:divsChild>
            <w:div w:id="1778409645">
              <w:marLeft w:val="0"/>
              <w:marRight w:val="0"/>
              <w:marTop w:val="0"/>
              <w:marBottom w:val="0"/>
              <w:divBdr>
                <w:top w:val="none" w:sz="0" w:space="0" w:color="auto"/>
                <w:left w:val="none" w:sz="0" w:space="0" w:color="auto"/>
                <w:bottom w:val="none" w:sz="0" w:space="0" w:color="auto"/>
                <w:right w:val="none" w:sz="0" w:space="0" w:color="auto"/>
              </w:divBdr>
            </w:div>
          </w:divsChild>
        </w:div>
        <w:div w:id="1135217256">
          <w:marLeft w:val="0"/>
          <w:marRight w:val="0"/>
          <w:marTop w:val="0"/>
          <w:marBottom w:val="150"/>
          <w:divBdr>
            <w:top w:val="none" w:sz="0" w:space="0" w:color="auto"/>
            <w:left w:val="none" w:sz="0" w:space="0" w:color="auto"/>
            <w:bottom w:val="none" w:sz="0" w:space="0" w:color="auto"/>
            <w:right w:val="none" w:sz="0" w:space="0" w:color="auto"/>
          </w:divBdr>
        </w:div>
      </w:divsChild>
    </w:div>
    <w:div w:id="1144857452">
      <w:bodyDiv w:val="1"/>
      <w:marLeft w:val="0"/>
      <w:marRight w:val="0"/>
      <w:marTop w:val="0"/>
      <w:marBottom w:val="0"/>
      <w:divBdr>
        <w:top w:val="none" w:sz="0" w:space="0" w:color="auto"/>
        <w:left w:val="none" w:sz="0" w:space="0" w:color="auto"/>
        <w:bottom w:val="none" w:sz="0" w:space="0" w:color="auto"/>
        <w:right w:val="none" w:sz="0" w:space="0" w:color="auto"/>
      </w:divBdr>
      <w:divsChild>
        <w:div w:id="1875196447">
          <w:marLeft w:val="0"/>
          <w:marRight w:val="0"/>
          <w:marTop w:val="0"/>
          <w:marBottom w:val="0"/>
          <w:divBdr>
            <w:top w:val="none" w:sz="0" w:space="0" w:color="auto"/>
            <w:left w:val="none" w:sz="0" w:space="0" w:color="auto"/>
            <w:bottom w:val="none" w:sz="0" w:space="0" w:color="auto"/>
            <w:right w:val="none" w:sz="0" w:space="0" w:color="auto"/>
          </w:divBdr>
          <w:divsChild>
            <w:div w:id="92284660">
              <w:marLeft w:val="0"/>
              <w:marRight w:val="0"/>
              <w:marTop w:val="0"/>
              <w:marBottom w:val="150"/>
              <w:divBdr>
                <w:top w:val="none" w:sz="0" w:space="0" w:color="auto"/>
                <w:left w:val="none" w:sz="0" w:space="0" w:color="auto"/>
                <w:bottom w:val="none" w:sz="0" w:space="0" w:color="auto"/>
                <w:right w:val="none" w:sz="0" w:space="0" w:color="auto"/>
              </w:divBdr>
              <w:divsChild>
                <w:div w:id="991563387">
                  <w:marLeft w:val="0"/>
                  <w:marRight w:val="0"/>
                  <w:marTop w:val="0"/>
                  <w:marBottom w:val="0"/>
                  <w:divBdr>
                    <w:top w:val="none" w:sz="0" w:space="0" w:color="auto"/>
                    <w:left w:val="none" w:sz="0" w:space="0" w:color="auto"/>
                    <w:bottom w:val="none" w:sz="0" w:space="0" w:color="auto"/>
                    <w:right w:val="none" w:sz="0" w:space="0" w:color="auto"/>
                  </w:divBdr>
                  <w:divsChild>
                    <w:div w:id="212456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016847">
              <w:marLeft w:val="75"/>
              <w:marRight w:val="0"/>
              <w:marTop w:val="0"/>
              <w:marBottom w:val="450"/>
              <w:divBdr>
                <w:top w:val="none" w:sz="0" w:space="0" w:color="auto"/>
                <w:left w:val="none" w:sz="0" w:space="0" w:color="auto"/>
                <w:bottom w:val="none" w:sz="0" w:space="0" w:color="auto"/>
                <w:right w:val="none" w:sz="0" w:space="0" w:color="auto"/>
              </w:divBdr>
              <w:divsChild>
                <w:div w:id="1232083491">
                  <w:marLeft w:val="0"/>
                  <w:marRight w:val="0"/>
                  <w:marTop w:val="0"/>
                  <w:marBottom w:val="0"/>
                  <w:divBdr>
                    <w:top w:val="none" w:sz="0" w:space="0" w:color="auto"/>
                    <w:left w:val="none" w:sz="0" w:space="0" w:color="auto"/>
                    <w:bottom w:val="none" w:sz="0" w:space="0" w:color="auto"/>
                    <w:right w:val="none" w:sz="0" w:space="0" w:color="auto"/>
                  </w:divBdr>
                  <w:divsChild>
                    <w:div w:id="555051307">
                      <w:marLeft w:val="0"/>
                      <w:marRight w:val="0"/>
                      <w:marTop w:val="0"/>
                      <w:marBottom w:val="0"/>
                      <w:divBdr>
                        <w:top w:val="none" w:sz="0" w:space="0" w:color="auto"/>
                        <w:left w:val="none" w:sz="0" w:space="0" w:color="auto"/>
                        <w:bottom w:val="none" w:sz="0" w:space="0" w:color="auto"/>
                        <w:right w:val="none" w:sz="0" w:space="0" w:color="auto"/>
                      </w:divBdr>
                      <w:divsChild>
                        <w:div w:id="273949586">
                          <w:marLeft w:val="0"/>
                          <w:marRight w:val="0"/>
                          <w:marTop w:val="0"/>
                          <w:marBottom w:val="0"/>
                          <w:divBdr>
                            <w:top w:val="none" w:sz="0" w:space="0" w:color="auto"/>
                            <w:left w:val="none" w:sz="0" w:space="0" w:color="auto"/>
                            <w:bottom w:val="none" w:sz="0" w:space="0" w:color="auto"/>
                            <w:right w:val="none" w:sz="0" w:space="0" w:color="auto"/>
                          </w:divBdr>
                          <w:divsChild>
                            <w:div w:id="1419668494">
                              <w:marLeft w:val="0"/>
                              <w:marRight w:val="0"/>
                              <w:marTop w:val="0"/>
                              <w:marBottom w:val="0"/>
                              <w:divBdr>
                                <w:top w:val="none" w:sz="0" w:space="0" w:color="auto"/>
                                <w:left w:val="none" w:sz="0" w:space="0" w:color="auto"/>
                                <w:bottom w:val="none" w:sz="0" w:space="0" w:color="auto"/>
                                <w:right w:val="none" w:sz="0" w:space="0" w:color="auto"/>
                              </w:divBdr>
                              <w:divsChild>
                                <w:div w:id="184257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0239441">
      <w:bodyDiv w:val="1"/>
      <w:marLeft w:val="0"/>
      <w:marRight w:val="0"/>
      <w:marTop w:val="0"/>
      <w:marBottom w:val="0"/>
      <w:divBdr>
        <w:top w:val="none" w:sz="0" w:space="0" w:color="auto"/>
        <w:left w:val="none" w:sz="0" w:space="0" w:color="auto"/>
        <w:bottom w:val="none" w:sz="0" w:space="0" w:color="auto"/>
        <w:right w:val="none" w:sz="0" w:space="0" w:color="auto"/>
      </w:divBdr>
      <w:divsChild>
        <w:div w:id="1117263097">
          <w:marLeft w:val="0"/>
          <w:marRight w:val="0"/>
          <w:marTop w:val="0"/>
          <w:marBottom w:val="150"/>
          <w:divBdr>
            <w:top w:val="none" w:sz="0" w:space="0" w:color="auto"/>
            <w:left w:val="none" w:sz="0" w:space="0" w:color="auto"/>
            <w:bottom w:val="none" w:sz="0" w:space="0" w:color="auto"/>
            <w:right w:val="none" w:sz="0" w:space="0" w:color="auto"/>
          </w:divBdr>
          <w:divsChild>
            <w:div w:id="1429353737">
              <w:marLeft w:val="0"/>
              <w:marRight w:val="0"/>
              <w:marTop w:val="0"/>
              <w:marBottom w:val="0"/>
              <w:divBdr>
                <w:top w:val="none" w:sz="0" w:space="0" w:color="auto"/>
                <w:left w:val="none" w:sz="0" w:space="0" w:color="auto"/>
                <w:bottom w:val="none" w:sz="0" w:space="0" w:color="auto"/>
                <w:right w:val="none" w:sz="0" w:space="0" w:color="auto"/>
              </w:divBdr>
            </w:div>
          </w:divsChild>
        </w:div>
        <w:div w:id="1361007974">
          <w:marLeft w:val="0"/>
          <w:marRight w:val="0"/>
          <w:marTop w:val="150"/>
          <w:marBottom w:val="150"/>
          <w:divBdr>
            <w:top w:val="none" w:sz="0" w:space="0" w:color="auto"/>
            <w:left w:val="none" w:sz="0" w:space="0" w:color="auto"/>
            <w:bottom w:val="none" w:sz="0" w:space="0" w:color="auto"/>
            <w:right w:val="none" w:sz="0" w:space="0" w:color="auto"/>
          </w:divBdr>
          <w:divsChild>
            <w:div w:id="31742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10736">
      <w:bodyDiv w:val="1"/>
      <w:marLeft w:val="0"/>
      <w:marRight w:val="0"/>
      <w:marTop w:val="0"/>
      <w:marBottom w:val="0"/>
      <w:divBdr>
        <w:top w:val="none" w:sz="0" w:space="0" w:color="auto"/>
        <w:left w:val="none" w:sz="0" w:space="0" w:color="auto"/>
        <w:bottom w:val="none" w:sz="0" w:space="0" w:color="auto"/>
        <w:right w:val="none" w:sz="0" w:space="0" w:color="auto"/>
      </w:divBdr>
      <w:divsChild>
        <w:div w:id="1864977893">
          <w:marLeft w:val="0"/>
          <w:marRight w:val="0"/>
          <w:marTop w:val="0"/>
          <w:marBottom w:val="0"/>
          <w:divBdr>
            <w:top w:val="none" w:sz="0" w:space="0" w:color="auto"/>
            <w:left w:val="none" w:sz="0" w:space="0" w:color="auto"/>
            <w:bottom w:val="none" w:sz="0" w:space="0" w:color="auto"/>
            <w:right w:val="none" w:sz="0" w:space="0" w:color="auto"/>
          </w:divBdr>
          <w:divsChild>
            <w:div w:id="451873015">
              <w:marLeft w:val="0"/>
              <w:marRight w:val="0"/>
              <w:marTop w:val="0"/>
              <w:marBottom w:val="150"/>
              <w:divBdr>
                <w:top w:val="none" w:sz="0" w:space="0" w:color="auto"/>
                <w:left w:val="none" w:sz="0" w:space="0" w:color="auto"/>
                <w:bottom w:val="none" w:sz="0" w:space="0" w:color="auto"/>
                <w:right w:val="none" w:sz="0" w:space="0" w:color="auto"/>
              </w:divBdr>
              <w:divsChild>
                <w:div w:id="673726906">
                  <w:marLeft w:val="0"/>
                  <w:marRight w:val="0"/>
                  <w:marTop w:val="0"/>
                  <w:marBottom w:val="0"/>
                  <w:divBdr>
                    <w:top w:val="none" w:sz="0" w:space="0" w:color="auto"/>
                    <w:left w:val="none" w:sz="0" w:space="0" w:color="auto"/>
                    <w:bottom w:val="none" w:sz="0" w:space="0" w:color="auto"/>
                    <w:right w:val="none" w:sz="0" w:space="0" w:color="auto"/>
                  </w:divBdr>
                  <w:divsChild>
                    <w:div w:id="8454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73568">
              <w:marLeft w:val="75"/>
              <w:marRight w:val="0"/>
              <w:marTop w:val="0"/>
              <w:marBottom w:val="450"/>
              <w:divBdr>
                <w:top w:val="none" w:sz="0" w:space="0" w:color="auto"/>
                <w:left w:val="none" w:sz="0" w:space="0" w:color="auto"/>
                <w:bottom w:val="none" w:sz="0" w:space="0" w:color="auto"/>
                <w:right w:val="none" w:sz="0" w:space="0" w:color="auto"/>
              </w:divBdr>
              <w:divsChild>
                <w:div w:id="1914850040">
                  <w:marLeft w:val="0"/>
                  <w:marRight w:val="0"/>
                  <w:marTop w:val="0"/>
                  <w:marBottom w:val="0"/>
                  <w:divBdr>
                    <w:top w:val="none" w:sz="0" w:space="0" w:color="auto"/>
                    <w:left w:val="none" w:sz="0" w:space="0" w:color="auto"/>
                    <w:bottom w:val="none" w:sz="0" w:space="0" w:color="auto"/>
                    <w:right w:val="none" w:sz="0" w:space="0" w:color="auto"/>
                  </w:divBdr>
                  <w:divsChild>
                    <w:div w:id="2124226675">
                      <w:marLeft w:val="0"/>
                      <w:marRight w:val="0"/>
                      <w:marTop w:val="0"/>
                      <w:marBottom w:val="0"/>
                      <w:divBdr>
                        <w:top w:val="none" w:sz="0" w:space="0" w:color="auto"/>
                        <w:left w:val="none" w:sz="0" w:space="0" w:color="auto"/>
                        <w:bottom w:val="none" w:sz="0" w:space="0" w:color="auto"/>
                        <w:right w:val="none" w:sz="0" w:space="0" w:color="auto"/>
                      </w:divBdr>
                      <w:divsChild>
                        <w:div w:id="1671836979">
                          <w:marLeft w:val="0"/>
                          <w:marRight w:val="0"/>
                          <w:marTop w:val="0"/>
                          <w:marBottom w:val="0"/>
                          <w:divBdr>
                            <w:top w:val="none" w:sz="0" w:space="0" w:color="auto"/>
                            <w:left w:val="none" w:sz="0" w:space="0" w:color="auto"/>
                            <w:bottom w:val="none" w:sz="0" w:space="0" w:color="auto"/>
                            <w:right w:val="none" w:sz="0" w:space="0" w:color="auto"/>
                          </w:divBdr>
                          <w:divsChild>
                            <w:div w:id="1727799465">
                              <w:marLeft w:val="0"/>
                              <w:marRight w:val="0"/>
                              <w:marTop w:val="0"/>
                              <w:marBottom w:val="0"/>
                              <w:divBdr>
                                <w:top w:val="none" w:sz="0" w:space="0" w:color="auto"/>
                                <w:left w:val="none" w:sz="0" w:space="0" w:color="auto"/>
                                <w:bottom w:val="none" w:sz="0" w:space="0" w:color="auto"/>
                                <w:right w:val="none" w:sz="0" w:space="0" w:color="auto"/>
                              </w:divBdr>
                              <w:divsChild>
                                <w:div w:id="1897356017">
                                  <w:marLeft w:val="0"/>
                                  <w:marRight w:val="0"/>
                                  <w:marTop w:val="0"/>
                                  <w:marBottom w:val="0"/>
                                  <w:divBdr>
                                    <w:top w:val="none" w:sz="0" w:space="0" w:color="auto"/>
                                    <w:left w:val="none" w:sz="0" w:space="0" w:color="auto"/>
                                    <w:bottom w:val="none" w:sz="0" w:space="0" w:color="auto"/>
                                    <w:right w:val="none" w:sz="0" w:space="0" w:color="auto"/>
                                  </w:divBdr>
                                </w:div>
                              </w:divsChild>
                            </w:div>
                            <w:div w:id="127628589">
                              <w:marLeft w:val="0"/>
                              <w:marRight w:val="0"/>
                              <w:marTop w:val="0"/>
                              <w:marBottom w:val="0"/>
                              <w:divBdr>
                                <w:top w:val="none" w:sz="0" w:space="0" w:color="auto"/>
                                <w:left w:val="none" w:sz="0" w:space="0" w:color="auto"/>
                                <w:bottom w:val="none" w:sz="0" w:space="0" w:color="auto"/>
                                <w:right w:val="none" w:sz="0" w:space="0" w:color="auto"/>
                              </w:divBdr>
                              <w:divsChild>
                                <w:div w:id="10859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5769733">
      <w:bodyDiv w:val="1"/>
      <w:marLeft w:val="0"/>
      <w:marRight w:val="0"/>
      <w:marTop w:val="0"/>
      <w:marBottom w:val="0"/>
      <w:divBdr>
        <w:top w:val="none" w:sz="0" w:space="0" w:color="auto"/>
        <w:left w:val="none" w:sz="0" w:space="0" w:color="auto"/>
        <w:bottom w:val="none" w:sz="0" w:space="0" w:color="auto"/>
        <w:right w:val="none" w:sz="0" w:space="0" w:color="auto"/>
      </w:divBdr>
      <w:divsChild>
        <w:div w:id="303195159">
          <w:marLeft w:val="0"/>
          <w:marRight w:val="0"/>
          <w:marTop w:val="0"/>
          <w:marBottom w:val="300"/>
          <w:divBdr>
            <w:top w:val="none" w:sz="0" w:space="0" w:color="auto"/>
            <w:left w:val="none" w:sz="0" w:space="0" w:color="auto"/>
            <w:bottom w:val="none" w:sz="0" w:space="0" w:color="auto"/>
            <w:right w:val="none" w:sz="0" w:space="0" w:color="auto"/>
          </w:divBdr>
          <w:divsChild>
            <w:div w:id="1408502688">
              <w:marLeft w:val="0"/>
              <w:marRight w:val="75"/>
              <w:marTop w:val="0"/>
              <w:marBottom w:val="300"/>
              <w:divBdr>
                <w:top w:val="none" w:sz="0" w:space="0" w:color="auto"/>
                <w:left w:val="none" w:sz="0" w:space="0" w:color="auto"/>
                <w:bottom w:val="none" w:sz="0" w:space="0" w:color="auto"/>
                <w:right w:val="none" w:sz="0" w:space="0" w:color="auto"/>
              </w:divBdr>
            </w:div>
          </w:divsChild>
        </w:div>
      </w:divsChild>
    </w:div>
    <w:div w:id="1824423480">
      <w:bodyDiv w:val="1"/>
      <w:marLeft w:val="0"/>
      <w:marRight w:val="0"/>
      <w:marTop w:val="0"/>
      <w:marBottom w:val="0"/>
      <w:divBdr>
        <w:top w:val="none" w:sz="0" w:space="0" w:color="auto"/>
        <w:left w:val="none" w:sz="0" w:space="0" w:color="auto"/>
        <w:bottom w:val="none" w:sz="0" w:space="0" w:color="auto"/>
        <w:right w:val="none" w:sz="0" w:space="0" w:color="auto"/>
      </w:divBdr>
      <w:divsChild>
        <w:div w:id="1052267979">
          <w:marLeft w:val="0"/>
          <w:marRight w:val="0"/>
          <w:marTop w:val="0"/>
          <w:marBottom w:val="150"/>
          <w:divBdr>
            <w:top w:val="none" w:sz="0" w:space="0" w:color="auto"/>
            <w:left w:val="none" w:sz="0" w:space="0" w:color="auto"/>
            <w:bottom w:val="none" w:sz="0" w:space="0" w:color="auto"/>
            <w:right w:val="none" w:sz="0" w:space="0" w:color="auto"/>
          </w:divBdr>
          <w:divsChild>
            <w:div w:id="126827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5808">
      <w:bodyDiv w:val="1"/>
      <w:marLeft w:val="0"/>
      <w:marRight w:val="0"/>
      <w:marTop w:val="0"/>
      <w:marBottom w:val="0"/>
      <w:divBdr>
        <w:top w:val="none" w:sz="0" w:space="0" w:color="auto"/>
        <w:left w:val="none" w:sz="0" w:space="0" w:color="auto"/>
        <w:bottom w:val="none" w:sz="0" w:space="0" w:color="auto"/>
        <w:right w:val="none" w:sz="0" w:space="0" w:color="auto"/>
      </w:divBdr>
      <w:divsChild>
        <w:div w:id="893269949">
          <w:marLeft w:val="0"/>
          <w:marRight w:val="0"/>
          <w:marTop w:val="0"/>
          <w:marBottom w:val="0"/>
          <w:divBdr>
            <w:top w:val="none" w:sz="0" w:space="0" w:color="auto"/>
            <w:left w:val="none" w:sz="0" w:space="0" w:color="auto"/>
            <w:bottom w:val="none" w:sz="0" w:space="0" w:color="auto"/>
            <w:right w:val="none" w:sz="0" w:space="0" w:color="auto"/>
          </w:divBdr>
          <w:divsChild>
            <w:div w:id="77099920">
              <w:marLeft w:val="0"/>
              <w:marRight w:val="0"/>
              <w:marTop w:val="0"/>
              <w:marBottom w:val="150"/>
              <w:divBdr>
                <w:top w:val="none" w:sz="0" w:space="0" w:color="auto"/>
                <w:left w:val="none" w:sz="0" w:space="0" w:color="auto"/>
                <w:bottom w:val="none" w:sz="0" w:space="0" w:color="auto"/>
                <w:right w:val="none" w:sz="0" w:space="0" w:color="auto"/>
              </w:divBdr>
              <w:divsChild>
                <w:div w:id="83694336">
                  <w:marLeft w:val="0"/>
                  <w:marRight w:val="0"/>
                  <w:marTop w:val="0"/>
                  <w:marBottom w:val="0"/>
                  <w:divBdr>
                    <w:top w:val="none" w:sz="0" w:space="0" w:color="auto"/>
                    <w:left w:val="none" w:sz="0" w:space="0" w:color="auto"/>
                    <w:bottom w:val="none" w:sz="0" w:space="0" w:color="auto"/>
                    <w:right w:val="none" w:sz="0" w:space="0" w:color="auto"/>
                  </w:divBdr>
                  <w:divsChild>
                    <w:div w:id="91851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260874">
              <w:marLeft w:val="75"/>
              <w:marRight w:val="0"/>
              <w:marTop w:val="0"/>
              <w:marBottom w:val="450"/>
              <w:divBdr>
                <w:top w:val="none" w:sz="0" w:space="0" w:color="auto"/>
                <w:left w:val="none" w:sz="0" w:space="0" w:color="auto"/>
                <w:bottom w:val="none" w:sz="0" w:space="0" w:color="auto"/>
                <w:right w:val="none" w:sz="0" w:space="0" w:color="auto"/>
              </w:divBdr>
              <w:divsChild>
                <w:div w:id="416560933">
                  <w:marLeft w:val="0"/>
                  <w:marRight w:val="0"/>
                  <w:marTop w:val="0"/>
                  <w:marBottom w:val="0"/>
                  <w:divBdr>
                    <w:top w:val="none" w:sz="0" w:space="0" w:color="auto"/>
                    <w:left w:val="none" w:sz="0" w:space="0" w:color="auto"/>
                    <w:bottom w:val="none" w:sz="0" w:space="0" w:color="auto"/>
                    <w:right w:val="none" w:sz="0" w:space="0" w:color="auto"/>
                  </w:divBdr>
                  <w:divsChild>
                    <w:div w:id="1117093183">
                      <w:marLeft w:val="0"/>
                      <w:marRight w:val="0"/>
                      <w:marTop w:val="0"/>
                      <w:marBottom w:val="0"/>
                      <w:divBdr>
                        <w:top w:val="none" w:sz="0" w:space="0" w:color="auto"/>
                        <w:left w:val="none" w:sz="0" w:space="0" w:color="auto"/>
                        <w:bottom w:val="none" w:sz="0" w:space="0" w:color="auto"/>
                        <w:right w:val="none" w:sz="0" w:space="0" w:color="auto"/>
                      </w:divBdr>
                      <w:divsChild>
                        <w:div w:id="379327431">
                          <w:marLeft w:val="0"/>
                          <w:marRight w:val="0"/>
                          <w:marTop w:val="0"/>
                          <w:marBottom w:val="0"/>
                          <w:divBdr>
                            <w:top w:val="none" w:sz="0" w:space="0" w:color="auto"/>
                            <w:left w:val="none" w:sz="0" w:space="0" w:color="auto"/>
                            <w:bottom w:val="none" w:sz="0" w:space="0" w:color="auto"/>
                            <w:right w:val="none" w:sz="0" w:space="0" w:color="auto"/>
                          </w:divBdr>
                          <w:divsChild>
                            <w:div w:id="1379163697">
                              <w:marLeft w:val="0"/>
                              <w:marRight w:val="0"/>
                              <w:marTop w:val="0"/>
                              <w:marBottom w:val="0"/>
                              <w:divBdr>
                                <w:top w:val="none" w:sz="0" w:space="0" w:color="auto"/>
                                <w:left w:val="none" w:sz="0" w:space="0" w:color="auto"/>
                                <w:bottom w:val="none" w:sz="0" w:space="0" w:color="auto"/>
                                <w:right w:val="none" w:sz="0" w:space="0" w:color="auto"/>
                              </w:divBdr>
                              <w:divsChild>
                                <w:div w:id="1749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283599">
      <w:bodyDiv w:val="1"/>
      <w:marLeft w:val="0"/>
      <w:marRight w:val="0"/>
      <w:marTop w:val="0"/>
      <w:marBottom w:val="0"/>
      <w:divBdr>
        <w:top w:val="none" w:sz="0" w:space="0" w:color="auto"/>
        <w:left w:val="none" w:sz="0" w:space="0" w:color="auto"/>
        <w:bottom w:val="none" w:sz="0" w:space="0" w:color="auto"/>
        <w:right w:val="none" w:sz="0" w:space="0" w:color="auto"/>
      </w:divBdr>
      <w:divsChild>
        <w:div w:id="782460811">
          <w:marLeft w:val="0"/>
          <w:marRight w:val="0"/>
          <w:marTop w:val="0"/>
          <w:marBottom w:val="0"/>
          <w:divBdr>
            <w:top w:val="none" w:sz="0" w:space="0" w:color="auto"/>
            <w:left w:val="none" w:sz="0" w:space="0" w:color="auto"/>
            <w:bottom w:val="none" w:sz="0" w:space="0" w:color="auto"/>
            <w:right w:val="none" w:sz="0" w:space="0" w:color="auto"/>
          </w:divBdr>
          <w:divsChild>
            <w:div w:id="694960957">
              <w:marLeft w:val="0"/>
              <w:marRight w:val="0"/>
              <w:marTop w:val="0"/>
              <w:marBottom w:val="150"/>
              <w:divBdr>
                <w:top w:val="none" w:sz="0" w:space="0" w:color="auto"/>
                <w:left w:val="none" w:sz="0" w:space="0" w:color="auto"/>
                <w:bottom w:val="none" w:sz="0" w:space="0" w:color="auto"/>
                <w:right w:val="none" w:sz="0" w:space="0" w:color="auto"/>
              </w:divBdr>
              <w:divsChild>
                <w:div w:id="1121418750">
                  <w:marLeft w:val="0"/>
                  <w:marRight w:val="0"/>
                  <w:marTop w:val="0"/>
                  <w:marBottom w:val="0"/>
                  <w:divBdr>
                    <w:top w:val="none" w:sz="0" w:space="0" w:color="auto"/>
                    <w:left w:val="none" w:sz="0" w:space="0" w:color="auto"/>
                    <w:bottom w:val="none" w:sz="0" w:space="0" w:color="auto"/>
                    <w:right w:val="none" w:sz="0" w:space="0" w:color="auto"/>
                  </w:divBdr>
                  <w:divsChild>
                    <w:div w:id="44153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7282">
              <w:marLeft w:val="75"/>
              <w:marRight w:val="0"/>
              <w:marTop w:val="0"/>
              <w:marBottom w:val="450"/>
              <w:divBdr>
                <w:top w:val="none" w:sz="0" w:space="0" w:color="auto"/>
                <w:left w:val="none" w:sz="0" w:space="0" w:color="auto"/>
                <w:bottom w:val="none" w:sz="0" w:space="0" w:color="auto"/>
                <w:right w:val="none" w:sz="0" w:space="0" w:color="auto"/>
              </w:divBdr>
              <w:divsChild>
                <w:div w:id="1659186951">
                  <w:marLeft w:val="0"/>
                  <w:marRight w:val="0"/>
                  <w:marTop w:val="0"/>
                  <w:marBottom w:val="0"/>
                  <w:divBdr>
                    <w:top w:val="none" w:sz="0" w:space="0" w:color="auto"/>
                    <w:left w:val="none" w:sz="0" w:space="0" w:color="auto"/>
                    <w:bottom w:val="none" w:sz="0" w:space="0" w:color="auto"/>
                    <w:right w:val="none" w:sz="0" w:space="0" w:color="auto"/>
                  </w:divBdr>
                  <w:divsChild>
                    <w:div w:id="1446457643">
                      <w:marLeft w:val="0"/>
                      <w:marRight w:val="0"/>
                      <w:marTop w:val="0"/>
                      <w:marBottom w:val="0"/>
                      <w:divBdr>
                        <w:top w:val="none" w:sz="0" w:space="0" w:color="auto"/>
                        <w:left w:val="none" w:sz="0" w:space="0" w:color="auto"/>
                        <w:bottom w:val="none" w:sz="0" w:space="0" w:color="auto"/>
                        <w:right w:val="none" w:sz="0" w:space="0" w:color="auto"/>
                      </w:divBdr>
                      <w:divsChild>
                        <w:div w:id="712997131">
                          <w:marLeft w:val="0"/>
                          <w:marRight w:val="0"/>
                          <w:marTop w:val="0"/>
                          <w:marBottom w:val="0"/>
                          <w:divBdr>
                            <w:top w:val="none" w:sz="0" w:space="0" w:color="auto"/>
                            <w:left w:val="none" w:sz="0" w:space="0" w:color="auto"/>
                            <w:bottom w:val="none" w:sz="0" w:space="0" w:color="auto"/>
                            <w:right w:val="none" w:sz="0" w:space="0" w:color="auto"/>
                          </w:divBdr>
                          <w:divsChild>
                            <w:div w:id="147672030">
                              <w:marLeft w:val="0"/>
                              <w:marRight w:val="0"/>
                              <w:marTop w:val="0"/>
                              <w:marBottom w:val="0"/>
                              <w:divBdr>
                                <w:top w:val="none" w:sz="0" w:space="0" w:color="auto"/>
                                <w:left w:val="none" w:sz="0" w:space="0" w:color="auto"/>
                                <w:bottom w:val="none" w:sz="0" w:space="0" w:color="auto"/>
                                <w:right w:val="none" w:sz="0" w:space="0" w:color="auto"/>
                              </w:divBdr>
                              <w:divsChild>
                                <w:div w:id="7255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dnevnik.rs/sites/default/files/7-celijakija_2.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hyperlink" Target="http://www.dnevnik.rs/sites/default/files/17-_neven_naslovna_str_2.jpg" TargetMode="External"/><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hyperlink" Target="http://www.novosti.rs/upload/images/2015/05/13n/02-03-ivana-micevic.jpg" TargetMode="External"/><Relationship Id="rId19" Type="http://schemas.openxmlformats.org/officeDocument/2006/relationships/hyperlink" Target="http://www.dnevnik.rs/sites/default/files/7-hlamidija.jp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hyperlink" Target="http://www.indeks.h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24AF1-7069-475E-AB5F-CDF3C469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4699</Words>
  <Characters>26788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2015-05-15T11:27:00Z</dcterms:created>
  <dcterms:modified xsi:type="dcterms:W3CDTF">2015-05-16T17:06:00Z</dcterms:modified>
</cp:coreProperties>
</file>